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1E7D1" w14:textId="77777777" w:rsidR="00395B54" w:rsidRDefault="00395B54" w:rsidP="00395B54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bookmarkStart w:id="0" w:name="_Hlk143880448"/>
      <w:r>
        <w:rPr>
          <w:rFonts w:ascii="Times New Roman" w:hAnsi="Times New Roman"/>
          <w:b/>
          <w:bCs/>
          <w:sz w:val="28"/>
          <w:szCs w:val="28"/>
        </w:rPr>
        <w:t>ПРОЕКТ</w:t>
      </w:r>
    </w:p>
    <w:p w14:paraId="23870349" w14:textId="77777777" w:rsidR="00395B54" w:rsidRDefault="00395B54" w:rsidP="00395B5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0D95D081" w14:textId="77777777" w:rsidR="00395B54" w:rsidRDefault="00395B54" w:rsidP="00395B5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ПРОСВЕЩЕНИЯ РОССИЙСКОЙ ФЕДЕРАЦИИ</w:t>
      </w:r>
    </w:p>
    <w:p w14:paraId="476C9531" w14:textId="77777777" w:rsidR="00395B54" w:rsidRDefault="00395B54" w:rsidP="00395B5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hAnsi="Times New Roman"/>
          <w:sz w:val="28"/>
          <w:szCs w:val="28"/>
        </w:rPr>
        <w:br/>
        <w:t>«Институт коррекционной педагогики»</w:t>
      </w:r>
    </w:p>
    <w:p w14:paraId="2BA458B6" w14:textId="77777777" w:rsidR="00395B54" w:rsidRDefault="00395B54" w:rsidP="00395B5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AEC04C6" w14:textId="77777777" w:rsidR="00395B54" w:rsidRDefault="00395B54" w:rsidP="00395B5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B8004C9" w14:textId="77777777" w:rsidR="00395B54" w:rsidRDefault="00395B54" w:rsidP="00395B5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44593A" w14:textId="77777777" w:rsidR="00395B54" w:rsidRDefault="00395B54" w:rsidP="00395B5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E1FE779" w14:textId="77777777" w:rsidR="00395B54" w:rsidRDefault="00395B54" w:rsidP="00395B54">
      <w:pPr>
        <w:ind w:firstLine="709"/>
        <w:jc w:val="both"/>
        <w:rPr>
          <w:rFonts w:ascii="Times New Roman" w:hAnsi="Times New Roman"/>
        </w:rPr>
      </w:pPr>
    </w:p>
    <w:p w14:paraId="29001242" w14:textId="77777777" w:rsidR="00395B54" w:rsidRDefault="00395B54" w:rsidP="00395B54">
      <w:pPr>
        <w:spacing w:before="24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/>
          <w:b/>
          <w:sz w:val="36"/>
          <w:szCs w:val="36"/>
        </w:rPr>
        <w:br/>
        <w:t>(интеллектуальными нарушениями)</w:t>
      </w:r>
    </w:p>
    <w:p w14:paraId="02C926DA" w14:textId="77777777" w:rsidR="00395B54" w:rsidRDefault="00395B54" w:rsidP="00395B54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14:paraId="79E4277F" w14:textId="77777777" w:rsidR="009771EC" w:rsidRPr="008C7962" w:rsidRDefault="009771EC" w:rsidP="009771EC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8C7962">
        <w:rPr>
          <w:rFonts w:ascii="Times New Roman" w:hAnsi="Times New Roman"/>
          <w:b/>
          <w:sz w:val="32"/>
          <w:szCs w:val="32"/>
        </w:rPr>
        <w:t xml:space="preserve"> «Развитие психомоторики и сенсорных процессов»</w:t>
      </w:r>
    </w:p>
    <w:p w14:paraId="40CC3D15" w14:textId="77777777" w:rsidR="009771EC" w:rsidRPr="008C7962" w:rsidRDefault="009771EC" w:rsidP="009771EC">
      <w:pPr>
        <w:spacing w:before="240" w:line="360" w:lineRule="auto"/>
        <w:jc w:val="center"/>
        <w:rPr>
          <w:rFonts w:ascii="Times New Roman" w:hAnsi="Times New Roman"/>
          <w:color w:val="FF0000"/>
          <w:sz w:val="32"/>
          <w:szCs w:val="32"/>
        </w:rPr>
      </w:pPr>
      <w:r w:rsidRPr="008C7962">
        <w:rPr>
          <w:rFonts w:ascii="Times New Roman" w:hAnsi="Times New Roman"/>
          <w:b/>
          <w:sz w:val="32"/>
          <w:szCs w:val="32"/>
        </w:rPr>
        <w:t>(для 1 класса)</w:t>
      </w:r>
      <w:bookmarkEnd w:id="0"/>
    </w:p>
    <w:p w14:paraId="76502877" w14:textId="77777777" w:rsidR="007F220A" w:rsidRPr="008C7962" w:rsidRDefault="007F220A" w:rsidP="0065289D">
      <w:pPr>
        <w:spacing w:before="240"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7C2D5543" w14:textId="77777777" w:rsidR="007F220A" w:rsidRPr="0065289D" w:rsidRDefault="007F220A" w:rsidP="0065289D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22CEB3D" w14:textId="77777777" w:rsidR="00A32E18" w:rsidRPr="00E20168" w:rsidRDefault="00A32E18" w:rsidP="007F220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04985C3" w14:textId="77777777" w:rsidR="00A32E18" w:rsidRPr="00E20168" w:rsidRDefault="00A32E18" w:rsidP="000F77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9D5464" w14:textId="77777777" w:rsidR="00C477D1" w:rsidRPr="00E20168" w:rsidRDefault="000C203E" w:rsidP="00074B7F">
      <w:pPr>
        <w:spacing w:after="0" w:line="240" w:lineRule="auto"/>
        <w:ind w:left="424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F777B">
        <w:rPr>
          <w:rFonts w:ascii="Times New Roman" w:hAnsi="Times New Roman"/>
          <w:sz w:val="24"/>
          <w:szCs w:val="24"/>
        </w:rPr>
        <w:t xml:space="preserve"> </w:t>
      </w:r>
    </w:p>
    <w:p w14:paraId="31BB7644" w14:textId="77777777" w:rsidR="00797031" w:rsidRPr="00E20168" w:rsidRDefault="00797031" w:rsidP="00C477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FB4E4CB" w14:textId="77777777" w:rsidR="00DD475A" w:rsidRPr="00E20168" w:rsidRDefault="00DD475A" w:rsidP="007970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9BA34A2" w14:textId="77777777" w:rsidR="00DD475A" w:rsidRPr="00E20168" w:rsidRDefault="00DD475A" w:rsidP="007970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782127A" w14:textId="77777777" w:rsidR="00DD475A" w:rsidRPr="00E20168" w:rsidRDefault="00DD475A" w:rsidP="007970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40BB42D" w14:textId="77777777" w:rsidR="00A32E18" w:rsidRPr="00E20168" w:rsidRDefault="00A32E18" w:rsidP="00A32E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00C04BB" w14:textId="77777777" w:rsidR="00074B7F" w:rsidRDefault="00074B7F" w:rsidP="00A32E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81E405E" w14:textId="77777777" w:rsidR="008D5690" w:rsidRDefault="008D5690" w:rsidP="008C79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982619" w14:textId="77777777" w:rsidR="008C7962" w:rsidRDefault="008C7962" w:rsidP="008C79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FA5FA8" w14:textId="77777777" w:rsidR="00074B7F" w:rsidRDefault="00074B7F" w:rsidP="00A32E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E3469F3" w14:textId="77777777" w:rsidR="007A1A56" w:rsidRPr="009771EC" w:rsidRDefault="007A1A56" w:rsidP="009B67DA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71EC">
        <w:rPr>
          <w:rFonts w:ascii="Times New Roman" w:hAnsi="Times New Roman" w:cs="Times New Roman"/>
          <w:sz w:val="28"/>
          <w:szCs w:val="28"/>
        </w:rPr>
        <w:t>Москва</w:t>
      </w:r>
    </w:p>
    <w:p w14:paraId="4BD178C7" w14:textId="77777777" w:rsidR="007A1A56" w:rsidRPr="009771EC" w:rsidRDefault="009B67DA" w:rsidP="009B67DA">
      <w:pPr>
        <w:pStyle w:val="a6"/>
        <w:spacing w:line="36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</w:t>
      </w:r>
      <w:r w:rsidR="007A1A56" w:rsidRPr="009771EC">
        <w:rPr>
          <w:rFonts w:ascii="Times New Roman" w:hAnsi="Times New Roman" w:cs="Times New Roman"/>
          <w:sz w:val="28"/>
          <w:szCs w:val="28"/>
        </w:rPr>
        <w:t>2023</w:t>
      </w:r>
    </w:p>
    <w:p w14:paraId="3E133A8B" w14:textId="77777777" w:rsidR="00164936" w:rsidRPr="00A21A0F" w:rsidRDefault="00A21A0F" w:rsidP="00A21A0F">
      <w:pPr>
        <w:pStyle w:val="af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A21A0F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ОГЛАВЛЕНИЕ</w:t>
      </w:r>
    </w:p>
    <w:p w14:paraId="02B9AE95" w14:textId="77777777" w:rsidR="00A21A0F" w:rsidRPr="00A21A0F" w:rsidRDefault="00A21A0F" w:rsidP="00A21A0F"/>
    <w:p w14:paraId="286B3391" w14:textId="77777777" w:rsidR="00A21A0F" w:rsidRDefault="00164936" w:rsidP="00A21A0F">
      <w:pPr>
        <w:pStyle w:val="21"/>
        <w:tabs>
          <w:tab w:val="left" w:pos="426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r w:rsidRPr="00A21A0F">
        <w:rPr>
          <w:rFonts w:ascii="Times New Roman" w:hAnsi="Times New Roman"/>
          <w:sz w:val="28"/>
          <w:szCs w:val="28"/>
        </w:rPr>
        <w:fldChar w:fldCharType="begin"/>
      </w:r>
      <w:r w:rsidRPr="00A21A0F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A21A0F">
        <w:rPr>
          <w:rFonts w:ascii="Times New Roman" w:hAnsi="Times New Roman"/>
          <w:sz w:val="28"/>
          <w:szCs w:val="28"/>
        </w:rPr>
        <w:fldChar w:fldCharType="separate"/>
      </w:r>
      <w:hyperlink w:anchor="_Toc145016301" w:history="1">
        <w:r w:rsidR="00A21A0F" w:rsidRPr="00A21A0F">
          <w:rPr>
            <w:rStyle w:val="ae"/>
            <w:rFonts w:ascii="Times New Roman" w:eastAsia="Arial Unicode MS" w:hAnsi="Times New Roman"/>
            <w:noProof/>
            <w:sz w:val="28"/>
            <w:szCs w:val="28"/>
            <w:lang w:val="en-US" w:eastAsia="hi-IN" w:bidi="hi-IN"/>
          </w:rPr>
          <w:t>I</w:t>
        </w:r>
        <w:r w:rsidR="00A21A0F" w:rsidRPr="00A21A0F">
          <w:rPr>
            <w:rStyle w:val="ae"/>
            <w:rFonts w:ascii="Times New Roman" w:eastAsia="Arial Unicode MS" w:hAnsi="Times New Roman"/>
            <w:noProof/>
            <w:sz w:val="28"/>
            <w:szCs w:val="28"/>
            <w:lang w:eastAsia="hi-IN" w:bidi="hi-IN"/>
          </w:rPr>
          <w:t>.  ПОЯСНИТЕЛЬНАЯ ЗАПИСКА</w:t>
        </w:r>
        <w:r w:rsidR="00A21A0F" w:rsidRPr="00A21A0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A21A0F" w:rsidRPr="00A21A0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A21A0F" w:rsidRPr="00A21A0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_Toc145016301 \h </w:instrText>
        </w:r>
        <w:r w:rsidR="00A21A0F" w:rsidRPr="00A21A0F">
          <w:rPr>
            <w:rFonts w:ascii="Times New Roman" w:hAnsi="Times New Roman"/>
            <w:noProof/>
            <w:webHidden/>
            <w:sz w:val="28"/>
            <w:szCs w:val="28"/>
          </w:rPr>
        </w:r>
        <w:r w:rsidR="00A21A0F" w:rsidRPr="00A21A0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A21A0F" w:rsidRPr="00A21A0F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="00A21A0F" w:rsidRPr="00A21A0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33A60650" w14:textId="77777777" w:rsidR="00A21A0F" w:rsidRDefault="00A21A0F" w:rsidP="00A21A0F">
      <w:pPr>
        <w:pStyle w:val="12"/>
        <w:tabs>
          <w:tab w:val="left" w:pos="426"/>
          <w:tab w:val="left" w:pos="660"/>
        </w:tabs>
        <w:spacing w:line="360" w:lineRule="auto"/>
        <w:rPr>
          <w:b w:val="0"/>
          <w:kern w:val="2"/>
          <w:sz w:val="28"/>
          <w:szCs w:val="28"/>
          <w:lang w:val="ru-RU"/>
        </w:rPr>
      </w:pPr>
      <w:hyperlink w:anchor="_Toc145016302" w:history="1">
        <w:r w:rsidRPr="00A21A0F">
          <w:rPr>
            <w:rStyle w:val="ae"/>
            <w:b w:val="0"/>
            <w:sz w:val="28"/>
            <w:szCs w:val="28"/>
          </w:rPr>
          <w:t>II.</w:t>
        </w:r>
        <w:r>
          <w:rPr>
            <w:b w:val="0"/>
            <w:kern w:val="2"/>
            <w:sz w:val="28"/>
            <w:szCs w:val="28"/>
            <w:lang w:val="ru-RU"/>
          </w:rPr>
          <w:tab/>
        </w:r>
        <w:r w:rsidRPr="00A21A0F">
          <w:rPr>
            <w:rStyle w:val="ae"/>
            <w:b w:val="0"/>
            <w:sz w:val="28"/>
            <w:szCs w:val="28"/>
          </w:rPr>
          <w:t>СОДЕРЖАНИЕ ОБУЧЕНИЯ</w:t>
        </w:r>
        <w:r w:rsidRPr="00A21A0F">
          <w:rPr>
            <w:b w:val="0"/>
            <w:webHidden/>
            <w:sz w:val="28"/>
            <w:szCs w:val="28"/>
          </w:rPr>
          <w:tab/>
        </w:r>
        <w:r w:rsidRPr="00A21A0F">
          <w:rPr>
            <w:b w:val="0"/>
            <w:webHidden/>
            <w:sz w:val="28"/>
            <w:szCs w:val="28"/>
          </w:rPr>
          <w:fldChar w:fldCharType="begin"/>
        </w:r>
        <w:r w:rsidRPr="00A21A0F">
          <w:rPr>
            <w:b w:val="0"/>
            <w:webHidden/>
            <w:sz w:val="28"/>
            <w:szCs w:val="28"/>
          </w:rPr>
          <w:instrText xml:space="preserve"> PAGEREF _Toc145016302 \h </w:instrText>
        </w:r>
        <w:r w:rsidRPr="00A21A0F">
          <w:rPr>
            <w:b w:val="0"/>
            <w:webHidden/>
            <w:sz w:val="28"/>
            <w:szCs w:val="28"/>
          </w:rPr>
        </w:r>
        <w:r w:rsidRPr="00A21A0F">
          <w:rPr>
            <w:b w:val="0"/>
            <w:webHidden/>
            <w:sz w:val="28"/>
            <w:szCs w:val="28"/>
          </w:rPr>
          <w:fldChar w:fldCharType="separate"/>
        </w:r>
        <w:r w:rsidRPr="00A21A0F">
          <w:rPr>
            <w:b w:val="0"/>
            <w:webHidden/>
            <w:sz w:val="28"/>
            <w:szCs w:val="28"/>
          </w:rPr>
          <w:t>5</w:t>
        </w:r>
        <w:r w:rsidRPr="00A21A0F">
          <w:rPr>
            <w:b w:val="0"/>
            <w:webHidden/>
            <w:sz w:val="28"/>
            <w:szCs w:val="28"/>
          </w:rPr>
          <w:fldChar w:fldCharType="end"/>
        </w:r>
      </w:hyperlink>
    </w:p>
    <w:p w14:paraId="034D043B" w14:textId="77777777" w:rsidR="00A21A0F" w:rsidRDefault="00A21A0F" w:rsidP="00A21A0F">
      <w:pPr>
        <w:pStyle w:val="21"/>
        <w:tabs>
          <w:tab w:val="left" w:pos="426"/>
          <w:tab w:val="left" w:pos="880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016303" w:history="1">
        <w:r w:rsidRPr="00A21A0F">
          <w:rPr>
            <w:rStyle w:val="ae"/>
            <w:rFonts w:ascii="Times New Roman" w:hAnsi="Times New Roman"/>
            <w:noProof/>
            <w:sz w:val="28"/>
            <w:szCs w:val="28"/>
            <w:lang w:eastAsia="ar-SA"/>
          </w:rPr>
          <w:t>III.</w:t>
        </w:r>
        <w:r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Pr="00A21A0F">
          <w:rPr>
            <w:rStyle w:val="ae"/>
            <w:rFonts w:ascii="Times New Roman" w:hAnsi="Times New Roman"/>
            <w:noProof/>
            <w:sz w:val="28"/>
            <w:szCs w:val="28"/>
          </w:rPr>
          <w:t>ПЛАНИРУЕМ</w:t>
        </w:r>
        <w:r w:rsidRPr="00A21A0F">
          <w:rPr>
            <w:rStyle w:val="ae"/>
            <w:rFonts w:ascii="Times New Roman" w:hAnsi="Times New Roman"/>
            <w:noProof/>
            <w:sz w:val="28"/>
            <w:szCs w:val="28"/>
          </w:rPr>
          <w:t>Ы</w:t>
        </w:r>
        <w:r w:rsidRPr="00A21A0F">
          <w:rPr>
            <w:rStyle w:val="ae"/>
            <w:rFonts w:ascii="Times New Roman" w:hAnsi="Times New Roman"/>
            <w:noProof/>
            <w:sz w:val="28"/>
            <w:szCs w:val="28"/>
          </w:rPr>
          <w:t>Е РЕЗУЛЬТАТЫ</w:t>
        </w:r>
        <w:r w:rsidRPr="00A21A0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A21A0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A21A0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_Toc145016303 \h </w:instrText>
        </w:r>
        <w:r w:rsidRPr="00A21A0F">
          <w:rPr>
            <w:rFonts w:ascii="Times New Roman" w:hAnsi="Times New Roman"/>
            <w:noProof/>
            <w:webHidden/>
            <w:sz w:val="28"/>
            <w:szCs w:val="28"/>
          </w:rPr>
        </w:r>
        <w:r w:rsidRPr="00A21A0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A21A0F">
          <w:rPr>
            <w:rFonts w:ascii="Times New Roman" w:hAnsi="Times New Roman"/>
            <w:noProof/>
            <w:webHidden/>
            <w:sz w:val="28"/>
            <w:szCs w:val="28"/>
          </w:rPr>
          <w:t>7</w:t>
        </w:r>
        <w:r w:rsidRPr="00A21A0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3CA804C1" w14:textId="77777777" w:rsidR="00A21A0F" w:rsidRDefault="00A21A0F" w:rsidP="00A21A0F">
      <w:pPr>
        <w:pStyle w:val="21"/>
        <w:tabs>
          <w:tab w:val="left" w:pos="426"/>
          <w:tab w:val="left" w:pos="880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016304" w:history="1">
        <w:r w:rsidRPr="00A21A0F">
          <w:rPr>
            <w:rStyle w:val="ae"/>
            <w:rFonts w:ascii="Times New Roman" w:hAnsi="Times New Roman"/>
            <w:noProof/>
            <w:sz w:val="28"/>
            <w:szCs w:val="28"/>
          </w:rPr>
          <w:t>IV.</w:t>
        </w:r>
        <w:r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Pr="00A21A0F">
          <w:rPr>
            <w:rStyle w:val="ae"/>
            <w:rFonts w:ascii="Times New Roman" w:hAnsi="Times New Roman"/>
            <w:noProof/>
            <w:sz w:val="28"/>
            <w:szCs w:val="28"/>
          </w:rPr>
          <w:t>ТЕМАТИЧЕСКОЕ ПЛАНИРОВАНИЕ</w:t>
        </w:r>
        <w:r w:rsidRPr="00A21A0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A21A0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A21A0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_Toc145016304 \h </w:instrText>
        </w:r>
        <w:r w:rsidRPr="00A21A0F">
          <w:rPr>
            <w:rFonts w:ascii="Times New Roman" w:hAnsi="Times New Roman"/>
            <w:noProof/>
            <w:webHidden/>
            <w:sz w:val="28"/>
            <w:szCs w:val="28"/>
          </w:rPr>
        </w:r>
        <w:r w:rsidRPr="00A21A0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A21A0F">
          <w:rPr>
            <w:rFonts w:ascii="Times New Roman" w:hAnsi="Times New Roman"/>
            <w:noProof/>
            <w:webHidden/>
            <w:sz w:val="28"/>
            <w:szCs w:val="28"/>
          </w:rPr>
          <w:t>11</w:t>
        </w:r>
        <w:r w:rsidRPr="00A21A0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14CB383C" w14:textId="77777777" w:rsidR="00164936" w:rsidRDefault="00164936" w:rsidP="00A21A0F">
      <w:pPr>
        <w:tabs>
          <w:tab w:val="left" w:pos="426"/>
        </w:tabs>
        <w:spacing w:line="360" w:lineRule="auto"/>
      </w:pPr>
      <w:r w:rsidRPr="00A21A0F">
        <w:rPr>
          <w:rFonts w:ascii="Times New Roman" w:hAnsi="Times New Roman"/>
          <w:sz w:val="28"/>
          <w:szCs w:val="28"/>
        </w:rPr>
        <w:fldChar w:fldCharType="end"/>
      </w:r>
    </w:p>
    <w:p w14:paraId="5339114A" w14:textId="77777777" w:rsidR="009771EC" w:rsidRPr="008C7962" w:rsidRDefault="009771EC" w:rsidP="009771EC">
      <w:pPr>
        <w:rPr>
          <w:b/>
          <w:bCs/>
          <w:sz w:val="28"/>
          <w:szCs w:val="28"/>
        </w:rPr>
      </w:pPr>
    </w:p>
    <w:p w14:paraId="4F592643" w14:textId="77777777" w:rsidR="007A1A56" w:rsidRPr="008C7962" w:rsidRDefault="007A1A56" w:rsidP="007A1A56">
      <w:pPr>
        <w:pStyle w:val="a6"/>
        <w:spacing w:line="36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1DC523" w14:textId="77777777" w:rsidR="007A1A56" w:rsidRPr="008C7962" w:rsidRDefault="007A1A56" w:rsidP="007A1A56">
      <w:pPr>
        <w:pStyle w:val="a6"/>
        <w:spacing w:line="36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209FAA" w14:textId="77777777" w:rsidR="007A1A56" w:rsidRPr="008C7962" w:rsidRDefault="007A1A56" w:rsidP="007A1A56">
      <w:pPr>
        <w:pStyle w:val="a6"/>
        <w:spacing w:line="360" w:lineRule="auto"/>
        <w:ind w:left="4896"/>
        <w:rPr>
          <w:rFonts w:ascii="Times New Roman" w:hAnsi="Times New Roman" w:cs="Times New Roman"/>
          <w:b/>
          <w:sz w:val="28"/>
          <w:szCs w:val="28"/>
        </w:rPr>
      </w:pPr>
    </w:p>
    <w:p w14:paraId="259A0F55" w14:textId="77777777" w:rsidR="007A1A56" w:rsidRPr="008C7962" w:rsidRDefault="007A1A56" w:rsidP="007A1A56">
      <w:pPr>
        <w:pStyle w:val="a6"/>
        <w:spacing w:line="360" w:lineRule="auto"/>
        <w:ind w:left="453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4AE9CD" w14:textId="77777777" w:rsidR="007A1A56" w:rsidRPr="008C7962" w:rsidRDefault="007A1A56" w:rsidP="007A1A56">
      <w:pPr>
        <w:pStyle w:val="a6"/>
        <w:spacing w:line="36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F8209C" w14:textId="77777777" w:rsidR="007A1A56" w:rsidRDefault="007A1A56" w:rsidP="007A1A56">
      <w:pPr>
        <w:pStyle w:val="a6"/>
        <w:spacing w:line="360" w:lineRule="auto"/>
        <w:ind w:left="785"/>
        <w:rPr>
          <w:rFonts w:ascii="Times New Roman" w:hAnsi="Times New Roman" w:cs="Times New Roman"/>
          <w:b/>
          <w:sz w:val="24"/>
          <w:szCs w:val="24"/>
        </w:rPr>
      </w:pPr>
    </w:p>
    <w:p w14:paraId="0007D0ED" w14:textId="77777777" w:rsidR="007A1A56" w:rsidRDefault="007A1A56" w:rsidP="007A1A56">
      <w:pPr>
        <w:pStyle w:val="a6"/>
        <w:spacing w:line="360" w:lineRule="auto"/>
        <w:ind w:left="785"/>
        <w:rPr>
          <w:rFonts w:ascii="Times New Roman" w:hAnsi="Times New Roman" w:cs="Times New Roman"/>
          <w:b/>
          <w:sz w:val="24"/>
          <w:szCs w:val="24"/>
        </w:rPr>
      </w:pPr>
    </w:p>
    <w:p w14:paraId="46E6B5D1" w14:textId="77777777" w:rsidR="007A1A56" w:rsidRDefault="007A1A56" w:rsidP="007A1A56">
      <w:pPr>
        <w:pStyle w:val="a6"/>
        <w:spacing w:line="360" w:lineRule="auto"/>
        <w:ind w:left="785"/>
        <w:rPr>
          <w:rFonts w:ascii="Times New Roman" w:hAnsi="Times New Roman" w:cs="Times New Roman"/>
          <w:b/>
          <w:sz w:val="24"/>
          <w:szCs w:val="24"/>
        </w:rPr>
      </w:pPr>
    </w:p>
    <w:p w14:paraId="1BD9E2BA" w14:textId="77777777" w:rsidR="007A1A56" w:rsidRDefault="007A1A56" w:rsidP="007A1A56">
      <w:pPr>
        <w:pStyle w:val="a6"/>
        <w:spacing w:line="360" w:lineRule="auto"/>
        <w:ind w:left="785"/>
        <w:rPr>
          <w:rFonts w:ascii="Times New Roman" w:hAnsi="Times New Roman" w:cs="Times New Roman"/>
          <w:b/>
          <w:sz w:val="24"/>
          <w:szCs w:val="24"/>
        </w:rPr>
      </w:pPr>
    </w:p>
    <w:p w14:paraId="10DBCBD8" w14:textId="77777777" w:rsidR="007A1A56" w:rsidRDefault="007A1A56" w:rsidP="007A1A56">
      <w:pPr>
        <w:pStyle w:val="a6"/>
        <w:spacing w:line="360" w:lineRule="auto"/>
        <w:ind w:left="785"/>
        <w:rPr>
          <w:rFonts w:ascii="Times New Roman" w:hAnsi="Times New Roman" w:cs="Times New Roman"/>
          <w:b/>
          <w:sz w:val="24"/>
          <w:szCs w:val="24"/>
        </w:rPr>
      </w:pPr>
    </w:p>
    <w:p w14:paraId="5B27E1E0" w14:textId="77777777" w:rsidR="007A1A56" w:rsidRDefault="007A1A56" w:rsidP="007A1A56">
      <w:pPr>
        <w:pStyle w:val="a6"/>
        <w:spacing w:line="360" w:lineRule="auto"/>
        <w:ind w:left="785"/>
        <w:rPr>
          <w:rFonts w:ascii="Times New Roman" w:hAnsi="Times New Roman" w:cs="Times New Roman"/>
          <w:b/>
          <w:sz w:val="24"/>
          <w:szCs w:val="24"/>
        </w:rPr>
      </w:pPr>
    </w:p>
    <w:p w14:paraId="2411485C" w14:textId="77777777" w:rsidR="007A1A56" w:rsidRDefault="007A1A56" w:rsidP="007A1A56">
      <w:pPr>
        <w:pStyle w:val="a6"/>
        <w:spacing w:line="360" w:lineRule="auto"/>
        <w:ind w:left="785"/>
        <w:rPr>
          <w:rFonts w:ascii="Times New Roman" w:hAnsi="Times New Roman" w:cs="Times New Roman"/>
          <w:b/>
          <w:sz w:val="24"/>
          <w:szCs w:val="24"/>
        </w:rPr>
      </w:pPr>
    </w:p>
    <w:p w14:paraId="4611C02C" w14:textId="77777777" w:rsidR="007A1A56" w:rsidRDefault="007A1A56" w:rsidP="007A1A56">
      <w:pPr>
        <w:pStyle w:val="a6"/>
        <w:spacing w:line="360" w:lineRule="auto"/>
        <w:ind w:left="785"/>
        <w:rPr>
          <w:rFonts w:ascii="Times New Roman" w:hAnsi="Times New Roman" w:cs="Times New Roman"/>
          <w:b/>
          <w:sz w:val="24"/>
          <w:szCs w:val="24"/>
        </w:rPr>
      </w:pPr>
    </w:p>
    <w:p w14:paraId="32062E27" w14:textId="77777777" w:rsidR="007A1A56" w:rsidRDefault="007A1A56" w:rsidP="007A1A56">
      <w:pPr>
        <w:pStyle w:val="a6"/>
        <w:spacing w:line="360" w:lineRule="auto"/>
        <w:ind w:left="785"/>
        <w:rPr>
          <w:rFonts w:ascii="Times New Roman" w:hAnsi="Times New Roman" w:cs="Times New Roman"/>
          <w:b/>
          <w:sz w:val="24"/>
          <w:szCs w:val="24"/>
        </w:rPr>
      </w:pPr>
    </w:p>
    <w:p w14:paraId="322563AA" w14:textId="77777777" w:rsidR="007A1A56" w:rsidRDefault="007A1A56" w:rsidP="007A1A56">
      <w:pPr>
        <w:pStyle w:val="a6"/>
        <w:spacing w:line="360" w:lineRule="auto"/>
        <w:ind w:left="785"/>
        <w:rPr>
          <w:rFonts w:ascii="Times New Roman" w:hAnsi="Times New Roman" w:cs="Times New Roman"/>
          <w:b/>
          <w:sz w:val="24"/>
          <w:szCs w:val="24"/>
        </w:rPr>
      </w:pPr>
    </w:p>
    <w:p w14:paraId="5F6D2DE6" w14:textId="77777777" w:rsidR="007A1A56" w:rsidRDefault="007A1A56" w:rsidP="007A1A56">
      <w:pPr>
        <w:pStyle w:val="a6"/>
        <w:spacing w:line="360" w:lineRule="auto"/>
        <w:ind w:left="785"/>
        <w:rPr>
          <w:rFonts w:ascii="Times New Roman" w:hAnsi="Times New Roman" w:cs="Times New Roman"/>
          <w:b/>
          <w:sz w:val="24"/>
          <w:szCs w:val="24"/>
        </w:rPr>
      </w:pPr>
    </w:p>
    <w:p w14:paraId="7A86B2C8" w14:textId="77777777" w:rsidR="007A1A56" w:rsidRDefault="007A1A56" w:rsidP="007A1A56">
      <w:pPr>
        <w:pStyle w:val="a6"/>
        <w:spacing w:line="360" w:lineRule="auto"/>
        <w:ind w:left="785"/>
        <w:rPr>
          <w:rFonts w:ascii="Times New Roman" w:hAnsi="Times New Roman" w:cs="Times New Roman"/>
          <w:b/>
          <w:sz w:val="24"/>
          <w:szCs w:val="24"/>
        </w:rPr>
      </w:pPr>
    </w:p>
    <w:p w14:paraId="1C85A7E2" w14:textId="77777777" w:rsidR="007A1A56" w:rsidRDefault="007A1A56" w:rsidP="007A1A56">
      <w:pPr>
        <w:pStyle w:val="a6"/>
        <w:spacing w:line="360" w:lineRule="auto"/>
        <w:ind w:left="785"/>
        <w:rPr>
          <w:rFonts w:ascii="Times New Roman" w:hAnsi="Times New Roman" w:cs="Times New Roman"/>
          <w:b/>
          <w:sz w:val="24"/>
          <w:szCs w:val="24"/>
        </w:rPr>
      </w:pPr>
    </w:p>
    <w:p w14:paraId="4E863B14" w14:textId="77777777" w:rsidR="007A1A56" w:rsidRDefault="007A1A56" w:rsidP="007A1A56">
      <w:pPr>
        <w:pStyle w:val="a6"/>
        <w:spacing w:line="360" w:lineRule="auto"/>
        <w:ind w:left="785"/>
        <w:rPr>
          <w:rFonts w:ascii="Times New Roman" w:hAnsi="Times New Roman" w:cs="Times New Roman"/>
          <w:b/>
          <w:sz w:val="24"/>
          <w:szCs w:val="24"/>
        </w:rPr>
      </w:pPr>
    </w:p>
    <w:p w14:paraId="0E954E07" w14:textId="77777777" w:rsidR="0065289D" w:rsidRPr="00164936" w:rsidRDefault="00164936" w:rsidP="00164936">
      <w:pPr>
        <w:pStyle w:val="2"/>
        <w:spacing w:before="0"/>
        <w:jc w:val="center"/>
        <w:rPr>
          <w:rFonts w:ascii="Times New Roman" w:eastAsia="Arial Unicode MS" w:hAnsi="Times New Roman"/>
          <w:i w:val="0"/>
          <w:iCs w:val="0"/>
          <w:lang w:eastAsia="hi-IN" w:bidi="hi-IN"/>
        </w:rPr>
      </w:pPr>
      <w:r>
        <w:rPr>
          <w:sz w:val="24"/>
          <w:szCs w:val="24"/>
        </w:rPr>
        <w:br w:type="page"/>
      </w:r>
      <w:bookmarkStart w:id="1" w:name="_Toc143690671"/>
      <w:bookmarkStart w:id="2" w:name="_Toc145016301"/>
      <w:r w:rsidR="0065289D" w:rsidRPr="00164936">
        <w:rPr>
          <w:rFonts w:ascii="Times New Roman" w:eastAsia="Arial Unicode MS" w:hAnsi="Times New Roman"/>
          <w:i w:val="0"/>
          <w:iCs w:val="0"/>
          <w:szCs w:val="24"/>
          <w:lang w:val="en-US" w:eastAsia="hi-IN" w:bidi="hi-IN"/>
        </w:rPr>
        <w:lastRenderedPageBreak/>
        <w:t>I</w:t>
      </w:r>
      <w:r w:rsidR="0065289D" w:rsidRPr="00164936">
        <w:rPr>
          <w:rFonts w:ascii="Times New Roman" w:eastAsia="Arial Unicode MS" w:hAnsi="Times New Roman"/>
          <w:i w:val="0"/>
          <w:iCs w:val="0"/>
          <w:szCs w:val="24"/>
          <w:lang w:eastAsia="hi-IN" w:bidi="hi-IN"/>
        </w:rPr>
        <w:t>.</w:t>
      </w:r>
      <w:bookmarkEnd w:id="1"/>
      <w:r w:rsidR="008D5690" w:rsidRPr="00164936">
        <w:rPr>
          <w:rFonts w:ascii="Times New Roman" w:eastAsia="Arial Unicode MS" w:hAnsi="Times New Roman"/>
          <w:i w:val="0"/>
          <w:iCs w:val="0"/>
          <w:sz w:val="24"/>
          <w:szCs w:val="24"/>
          <w:lang w:eastAsia="hi-IN" w:bidi="hi-IN"/>
        </w:rPr>
        <w:t xml:space="preserve"> </w:t>
      </w:r>
      <w:r w:rsidR="00300A6B" w:rsidRPr="00164936">
        <w:rPr>
          <w:rFonts w:ascii="Times New Roman" w:eastAsia="Arial Unicode MS" w:hAnsi="Times New Roman"/>
          <w:i w:val="0"/>
          <w:iCs w:val="0"/>
          <w:sz w:val="24"/>
          <w:szCs w:val="24"/>
          <w:lang w:eastAsia="hi-IN" w:bidi="hi-IN"/>
        </w:rPr>
        <w:t xml:space="preserve"> </w:t>
      </w:r>
      <w:r w:rsidR="0065289D" w:rsidRPr="00164936">
        <w:rPr>
          <w:rFonts w:ascii="Times New Roman" w:eastAsia="Arial Unicode MS" w:hAnsi="Times New Roman"/>
          <w:i w:val="0"/>
          <w:iCs w:val="0"/>
          <w:lang w:eastAsia="hi-IN" w:bidi="hi-IN"/>
        </w:rPr>
        <w:t>ПОЯСНИТЕЛЬНАЯ ЗАПИСКА</w:t>
      </w:r>
      <w:bookmarkEnd w:id="2"/>
    </w:p>
    <w:p w14:paraId="10DF1B44" w14:textId="77777777" w:rsidR="00386FDB" w:rsidRPr="008C7962" w:rsidRDefault="00386FDB" w:rsidP="00164936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8C7962">
        <w:rPr>
          <w:rFonts w:ascii="Times New Roman" w:hAnsi="Times New Roman"/>
          <w:sz w:val="28"/>
          <w:szCs w:val="28"/>
        </w:rPr>
        <w:t xml:space="preserve">Рабочая программа по коррекционному курсу </w:t>
      </w:r>
      <w:r w:rsidRPr="008C7962">
        <w:rPr>
          <w:rStyle w:val="c0"/>
          <w:rFonts w:ascii="Times New Roman" w:hAnsi="Times New Roman"/>
          <w:sz w:val="28"/>
          <w:szCs w:val="28"/>
        </w:rPr>
        <w:t>«</w:t>
      </w:r>
      <w:r w:rsidR="0065289D" w:rsidRPr="008C7962">
        <w:rPr>
          <w:rStyle w:val="c0"/>
          <w:rFonts w:ascii="Times New Roman" w:hAnsi="Times New Roman"/>
          <w:sz w:val="28"/>
          <w:szCs w:val="28"/>
        </w:rPr>
        <w:t xml:space="preserve">Развитие </w:t>
      </w:r>
      <w:r w:rsidR="0065289D" w:rsidRPr="008C7962">
        <w:rPr>
          <w:rFonts w:ascii="Times New Roman" w:hAnsi="Times New Roman"/>
          <w:sz w:val="28"/>
          <w:szCs w:val="28"/>
        </w:rPr>
        <w:t xml:space="preserve">психомоторики и сенсорных процессов </w:t>
      </w:r>
      <w:r w:rsidRPr="008C7962">
        <w:rPr>
          <w:rStyle w:val="c0"/>
          <w:rFonts w:ascii="Times New Roman" w:hAnsi="Times New Roman"/>
          <w:sz w:val="28"/>
          <w:szCs w:val="28"/>
        </w:rPr>
        <w:t xml:space="preserve">» составлена </w:t>
      </w:r>
      <w:r w:rsidRPr="008C7962">
        <w:rPr>
          <w:rFonts w:ascii="Times New Roman" w:hAnsi="Times New Roman"/>
          <w:sz w:val="28"/>
          <w:szCs w:val="28"/>
          <w:lang w:eastAsia="en-US"/>
        </w:rPr>
        <w:t xml:space="preserve">на основе Федеральной адаптированной основной </w:t>
      </w:r>
      <w:r w:rsidR="00CA51C9">
        <w:rPr>
          <w:rFonts w:ascii="Times New Roman" w:hAnsi="Times New Roman"/>
          <w:sz w:val="28"/>
          <w:szCs w:val="28"/>
          <w:lang w:eastAsia="en-US"/>
        </w:rPr>
        <w:t>обще</w:t>
      </w:r>
      <w:r w:rsidRPr="008C7962">
        <w:rPr>
          <w:rFonts w:ascii="Times New Roman" w:hAnsi="Times New Roman"/>
          <w:sz w:val="28"/>
          <w:szCs w:val="28"/>
          <w:lang w:eastAsia="en-US"/>
        </w:rPr>
        <w:t>образовательной программы обучающихся с умственной отсталостью (</w:t>
      </w:r>
      <w:r w:rsidR="0065289D" w:rsidRPr="008C7962">
        <w:rPr>
          <w:rFonts w:ascii="Times New Roman" w:hAnsi="Times New Roman"/>
          <w:sz w:val="28"/>
          <w:szCs w:val="28"/>
          <w:lang w:eastAsia="en-US"/>
        </w:rPr>
        <w:t xml:space="preserve">интеллектуальными нарушениями) </w:t>
      </w:r>
      <w:r w:rsidR="00CA51C9">
        <w:rPr>
          <w:rFonts w:ascii="Times New Roman" w:hAnsi="Times New Roman"/>
          <w:sz w:val="28"/>
          <w:szCs w:val="28"/>
          <w:lang w:eastAsia="en-US"/>
        </w:rPr>
        <w:t>(</w:t>
      </w:r>
      <w:r w:rsidR="0065289D" w:rsidRPr="008C7962">
        <w:rPr>
          <w:rFonts w:ascii="Times New Roman" w:hAnsi="Times New Roman"/>
          <w:sz w:val="28"/>
          <w:szCs w:val="28"/>
          <w:lang w:eastAsia="en-US"/>
        </w:rPr>
        <w:t>далее ФАООП УО (вариант 1)</w:t>
      </w:r>
      <w:r w:rsidR="00CA51C9">
        <w:rPr>
          <w:rFonts w:ascii="Times New Roman" w:hAnsi="Times New Roman"/>
          <w:sz w:val="28"/>
          <w:szCs w:val="28"/>
          <w:lang w:eastAsia="en-US"/>
        </w:rPr>
        <w:t>)</w:t>
      </w:r>
      <w:r w:rsidR="0065289D" w:rsidRPr="008C7962">
        <w:rPr>
          <w:rFonts w:ascii="Times New Roman" w:hAnsi="Times New Roman"/>
          <w:sz w:val="28"/>
          <w:szCs w:val="28"/>
          <w:lang w:eastAsia="en-US"/>
        </w:rPr>
        <w:t>, утвержденной</w:t>
      </w:r>
      <w:r w:rsidRPr="008C7962">
        <w:rPr>
          <w:rFonts w:ascii="Times New Roman" w:hAnsi="Times New Roman"/>
          <w:sz w:val="28"/>
          <w:szCs w:val="28"/>
          <w:lang w:eastAsia="en-US"/>
        </w:rPr>
        <w:t xml:space="preserve"> приказом Министерства просвещения России от 24.11.2022г. № 1026 (</w:t>
      </w:r>
      <w:hyperlink r:id="rId8" w:tgtFrame="_blank" w:history="1">
        <w:r w:rsidRPr="008C7962">
          <w:rPr>
            <w:rFonts w:ascii="Times New Roman" w:hAnsi="Times New Roman"/>
            <w:color w:val="000080"/>
            <w:sz w:val="28"/>
            <w:szCs w:val="28"/>
            <w:u w:val="single"/>
            <w:lang w:eastAsia="en-US"/>
          </w:rPr>
          <w:t>https://clck.ru/33NMkR</w:t>
        </w:r>
      </w:hyperlink>
      <w:r w:rsidRPr="008C7962">
        <w:rPr>
          <w:rFonts w:ascii="Times New Roman" w:hAnsi="Times New Roman"/>
          <w:sz w:val="28"/>
          <w:szCs w:val="28"/>
          <w:lang w:eastAsia="en-US"/>
        </w:rPr>
        <w:t>).</w:t>
      </w:r>
    </w:p>
    <w:p w14:paraId="5A25C66F" w14:textId="77777777" w:rsidR="00386FDB" w:rsidRPr="008C7962" w:rsidRDefault="0065289D" w:rsidP="00300A6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/>
          <w:color w:val="000000"/>
          <w:sz w:val="28"/>
          <w:szCs w:val="28"/>
          <w:lang w:eastAsia="en-US"/>
        </w:rPr>
      </w:pPr>
      <w:r w:rsidRPr="008C7962">
        <w:rPr>
          <w:rFonts w:ascii="Times New Roman" w:hAnsi="Times New Roman"/>
          <w:sz w:val="28"/>
          <w:szCs w:val="28"/>
          <w:lang w:eastAsia="en-US"/>
        </w:rPr>
        <w:t>ФАООП УО</w:t>
      </w:r>
      <w:r w:rsidR="00CA51C9">
        <w:rPr>
          <w:rFonts w:ascii="Times New Roman" w:hAnsi="Times New Roman"/>
          <w:sz w:val="28"/>
          <w:szCs w:val="28"/>
          <w:lang w:eastAsia="en-US"/>
        </w:rPr>
        <w:t xml:space="preserve"> (</w:t>
      </w:r>
      <w:r w:rsidRPr="008C7962">
        <w:rPr>
          <w:rFonts w:ascii="Times New Roman" w:hAnsi="Times New Roman"/>
          <w:sz w:val="28"/>
          <w:szCs w:val="28"/>
          <w:lang w:eastAsia="en-US"/>
        </w:rPr>
        <w:t>вариант 1</w:t>
      </w:r>
      <w:r w:rsidR="00CA51C9">
        <w:rPr>
          <w:rFonts w:ascii="Times New Roman" w:hAnsi="Times New Roman"/>
          <w:sz w:val="28"/>
          <w:szCs w:val="28"/>
          <w:lang w:eastAsia="en-US"/>
        </w:rPr>
        <w:t>)</w:t>
      </w:r>
      <w:r w:rsidRPr="008C796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86FDB" w:rsidRPr="008C7962">
        <w:rPr>
          <w:rFonts w:ascii="Times New Roman" w:hAnsi="Times New Roman"/>
          <w:sz w:val="28"/>
          <w:szCs w:val="28"/>
          <w:lang w:eastAsia="en-US"/>
        </w:rPr>
        <w:t>адресована обучающимся с легкой умственной отсталостью (интеллектуальными нарушениями)</w:t>
      </w:r>
      <w:r w:rsidR="00386FDB" w:rsidRPr="008C796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с</w:t>
      </w:r>
      <w:r w:rsidR="00386FDB" w:rsidRPr="008C7962">
        <w:rPr>
          <w:rFonts w:ascii="Times New Roman"/>
          <w:color w:val="000000"/>
          <w:spacing w:val="21"/>
          <w:sz w:val="28"/>
          <w:szCs w:val="28"/>
          <w:lang w:eastAsia="en-US"/>
        </w:rPr>
        <w:t xml:space="preserve"> </w:t>
      </w:r>
      <w:r w:rsidR="00386FDB" w:rsidRPr="008C7962">
        <w:rPr>
          <w:rFonts w:ascii="Times New Roman" w:hAnsi="Times New Roman"/>
          <w:color w:val="000000"/>
          <w:sz w:val="28"/>
          <w:szCs w:val="28"/>
          <w:lang w:eastAsia="en-US"/>
        </w:rPr>
        <w:t>учетом</w:t>
      </w:r>
      <w:r w:rsidR="00386FDB" w:rsidRPr="008C7962">
        <w:rPr>
          <w:rFonts w:ascii="Times New Roman"/>
          <w:color w:val="000000"/>
          <w:spacing w:val="21"/>
          <w:sz w:val="28"/>
          <w:szCs w:val="28"/>
          <w:lang w:eastAsia="en-US"/>
        </w:rPr>
        <w:t xml:space="preserve"> </w:t>
      </w:r>
      <w:r w:rsidR="00386FDB" w:rsidRPr="008C7962">
        <w:rPr>
          <w:rFonts w:ascii="Times New Roman" w:hAnsi="Times New Roman"/>
          <w:color w:val="000000"/>
          <w:sz w:val="28"/>
          <w:szCs w:val="28"/>
          <w:lang w:eastAsia="en-US"/>
        </w:rPr>
        <w:t>реализации</w:t>
      </w:r>
      <w:r w:rsidR="00F91EBB" w:rsidRPr="008C7962">
        <w:rPr>
          <w:rFonts w:ascii="Times New Roman"/>
          <w:color w:val="000000"/>
          <w:sz w:val="28"/>
          <w:szCs w:val="28"/>
          <w:lang w:eastAsia="en-US"/>
        </w:rPr>
        <w:t xml:space="preserve"> </w:t>
      </w:r>
      <w:r w:rsidR="00386FDB" w:rsidRPr="008C7962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их</w:t>
      </w:r>
      <w:r w:rsidR="00386FDB" w:rsidRPr="008C7962">
        <w:rPr>
          <w:rFonts w:ascii="Times New Roman"/>
          <w:color w:val="000000"/>
          <w:spacing w:val="43"/>
          <w:sz w:val="28"/>
          <w:szCs w:val="28"/>
          <w:lang w:eastAsia="en-US"/>
        </w:rPr>
        <w:t xml:space="preserve"> </w:t>
      </w:r>
      <w:r w:rsidR="00386FDB" w:rsidRPr="008C7962">
        <w:rPr>
          <w:rFonts w:ascii="Times New Roman" w:hAnsi="Times New Roman"/>
          <w:color w:val="000000"/>
          <w:sz w:val="28"/>
          <w:szCs w:val="28"/>
          <w:lang w:eastAsia="en-US"/>
        </w:rPr>
        <w:t>особых</w:t>
      </w:r>
      <w:r w:rsidR="00F91EBB" w:rsidRPr="008C7962">
        <w:rPr>
          <w:rFonts w:ascii="Times New Roman"/>
          <w:color w:val="000000"/>
          <w:spacing w:val="46"/>
          <w:sz w:val="28"/>
          <w:szCs w:val="28"/>
          <w:lang w:eastAsia="en-US"/>
        </w:rPr>
        <w:t xml:space="preserve"> </w:t>
      </w:r>
      <w:r w:rsidR="00386FDB" w:rsidRPr="008C7962">
        <w:rPr>
          <w:rFonts w:ascii="Times New Roman" w:hAnsi="Times New Roman"/>
          <w:color w:val="000000"/>
          <w:sz w:val="28"/>
          <w:szCs w:val="28"/>
          <w:lang w:eastAsia="en-US"/>
        </w:rPr>
        <w:t>общеобразовательных</w:t>
      </w:r>
      <w:r w:rsidR="00386FDB" w:rsidRPr="008C7962">
        <w:rPr>
          <w:rFonts w:ascii="Times New Roman"/>
          <w:color w:val="000000"/>
          <w:spacing w:val="46"/>
          <w:sz w:val="28"/>
          <w:szCs w:val="28"/>
          <w:lang w:eastAsia="en-US"/>
        </w:rPr>
        <w:t xml:space="preserve"> </w:t>
      </w:r>
      <w:r w:rsidR="00386FDB" w:rsidRPr="008C7962">
        <w:rPr>
          <w:rFonts w:ascii="Times New Roman" w:hAnsi="Times New Roman"/>
          <w:color w:val="000000"/>
          <w:sz w:val="28"/>
          <w:szCs w:val="28"/>
          <w:lang w:eastAsia="en-US"/>
        </w:rPr>
        <w:t>потребностей,</w:t>
      </w:r>
      <w:r w:rsidR="00386FDB" w:rsidRPr="008C7962">
        <w:rPr>
          <w:rFonts w:ascii="Times New Roman"/>
          <w:color w:val="000000"/>
          <w:spacing w:val="45"/>
          <w:sz w:val="28"/>
          <w:szCs w:val="28"/>
          <w:lang w:eastAsia="en-US"/>
        </w:rPr>
        <w:t xml:space="preserve"> </w:t>
      </w:r>
      <w:r w:rsidR="00386FDB" w:rsidRPr="008C7962">
        <w:rPr>
          <w:rFonts w:ascii="Times New Roman" w:hAnsi="Times New Roman"/>
          <w:color w:val="000000"/>
          <w:sz w:val="28"/>
          <w:szCs w:val="28"/>
          <w:lang w:eastAsia="en-US"/>
        </w:rPr>
        <w:t>а</w:t>
      </w:r>
      <w:r w:rsidR="00386FDB" w:rsidRPr="008C7962">
        <w:rPr>
          <w:rFonts w:ascii="Times New Roman"/>
          <w:color w:val="000000"/>
          <w:spacing w:val="43"/>
          <w:sz w:val="28"/>
          <w:szCs w:val="28"/>
          <w:lang w:eastAsia="en-US"/>
        </w:rPr>
        <w:t xml:space="preserve"> </w:t>
      </w:r>
      <w:r w:rsidR="00386FDB" w:rsidRPr="008C7962">
        <w:rPr>
          <w:rFonts w:ascii="Times New Roman" w:hAnsi="Times New Roman"/>
          <w:color w:val="000000"/>
          <w:sz w:val="28"/>
          <w:szCs w:val="28"/>
          <w:lang w:eastAsia="en-US"/>
        </w:rPr>
        <w:t>также</w:t>
      </w:r>
      <w:r w:rsidR="00386FDB" w:rsidRPr="008C7962">
        <w:rPr>
          <w:rFonts w:ascii="Times New Roman"/>
          <w:color w:val="000000"/>
          <w:spacing w:val="43"/>
          <w:sz w:val="28"/>
          <w:szCs w:val="28"/>
          <w:lang w:eastAsia="en-US"/>
        </w:rPr>
        <w:t xml:space="preserve"> </w:t>
      </w:r>
      <w:r w:rsidR="00386FDB" w:rsidRPr="008C7962">
        <w:rPr>
          <w:rFonts w:ascii="Times New Roman" w:hAnsi="Times New Roman"/>
          <w:color w:val="000000"/>
          <w:sz w:val="28"/>
          <w:szCs w:val="28"/>
          <w:lang w:eastAsia="en-US"/>
        </w:rPr>
        <w:t>индивидуальных</w:t>
      </w:r>
      <w:r w:rsidR="00F91EBB" w:rsidRPr="008C7962">
        <w:rPr>
          <w:rFonts w:ascii="Times New Roman"/>
          <w:color w:val="000000"/>
          <w:sz w:val="28"/>
          <w:szCs w:val="28"/>
          <w:lang w:eastAsia="en-US"/>
        </w:rPr>
        <w:t xml:space="preserve"> </w:t>
      </w:r>
      <w:r w:rsidR="00386FDB" w:rsidRPr="008C7962">
        <w:rPr>
          <w:rFonts w:ascii="Times New Roman" w:hAnsi="Times New Roman"/>
          <w:color w:val="000000"/>
          <w:sz w:val="28"/>
          <w:szCs w:val="28"/>
          <w:lang w:eastAsia="en-US"/>
        </w:rPr>
        <w:t>особенностей</w:t>
      </w:r>
      <w:r w:rsidR="00386FDB" w:rsidRPr="008C7962">
        <w:rPr>
          <w:rFonts w:ascii="Times New Roman"/>
          <w:color w:val="000000"/>
          <w:spacing w:val="-2"/>
          <w:sz w:val="28"/>
          <w:szCs w:val="28"/>
          <w:lang w:eastAsia="en-US"/>
        </w:rPr>
        <w:t xml:space="preserve"> </w:t>
      </w:r>
      <w:r w:rsidR="00386FDB" w:rsidRPr="008C7962">
        <w:rPr>
          <w:rFonts w:ascii="Times New Roman" w:hAnsi="Times New Roman"/>
          <w:color w:val="000000"/>
          <w:sz w:val="28"/>
          <w:szCs w:val="28"/>
          <w:lang w:eastAsia="en-US"/>
        </w:rPr>
        <w:t>и</w:t>
      </w:r>
      <w:r w:rsidR="00386FDB" w:rsidRPr="008C7962">
        <w:rPr>
          <w:rFonts w:ascii="Times New Roman"/>
          <w:color w:val="000000"/>
          <w:spacing w:val="1"/>
          <w:sz w:val="28"/>
          <w:szCs w:val="28"/>
          <w:lang w:eastAsia="en-US"/>
        </w:rPr>
        <w:t xml:space="preserve"> </w:t>
      </w:r>
      <w:r w:rsidR="00386FDB" w:rsidRPr="008C7962">
        <w:rPr>
          <w:rFonts w:ascii="Times New Roman" w:hAnsi="Times New Roman"/>
          <w:color w:val="000000"/>
          <w:sz w:val="28"/>
          <w:szCs w:val="28"/>
          <w:lang w:eastAsia="en-US"/>
        </w:rPr>
        <w:t>возможностей.</w:t>
      </w:r>
    </w:p>
    <w:p w14:paraId="763A7C25" w14:textId="77777777" w:rsidR="00386FDB" w:rsidRPr="008C7962" w:rsidRDefault="00F91EBB" w:rsidP="00300A6B">
      <w:pPr>
        <w:pStyle w:val="c8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7962">
        <w:rPr>
          <w:rStyle w:val="c16"/>
          <w:color w:val="000000"/>
          <w:sz w:val="28"/>
          <w:szCs w:val="28"/>
        </w:rPr>
        <w:t xml:space="preserve">Учебный предмет </w:t>
      </w:r>
      <w:r w:rsidR="00386FDB" w:rsidRPr="008C7962">
        <w:rPr>
          <w:rStyle w:val="c16"/>
          <w:color w:val="000000"/>
          <w:sz w:val="28"/>
          <w:szCs w:val="28"/>
        </w:rPr>
        <w:t>«</w:t>
      </w:r>
      <w:r w:rsidRPr="008C7962">
        <w:rPr>
          <w:rStyle w:val="c16"/>
          <w:color w:val="000000"/>
          <w:sz w:val="28"/>
          <w:szCs w:val="28"/>
        </w:rPr>
        <w:t xml:space="preserve">Развитие </w:t>
      </w:r>
      <w:r w:rsidRPr="008C7962">
        <w:rPr>
          <w:sz w:val="28"/>
          <w:szCs w:val="28"/>
        </w:rPr>
        <w:t>п</w:t>
      </w:r>
      <w:r w:rsidR="0065289D" w:rsidRPr="008C7962">
        <w:rPr>
          <w:sz w:val="28"/>
          <w:szCs w:val="28"/>
        </w:rPr>
        <w:t>сихомото</w:t>
      </w:r>
      <w:r w:rsidRPr="008C7962">
        <w:rPr>
          <w:sz w:val="28"/>
          <w:szCs w:val="28"/>
        </w:rPr>
        <w:t>рики и сенсорных процессов</w:t>
      </w:r>
      <w:r w:rsidR="00386FDB" w:rsidRPr="008C7962">
        <w:rPr>
          <w:rStyle w:val="c16"/>
          <w:color w:val="000000"/>
          <w:sz w:val="28"/>
          <w:szCs w:val="28"/>
        </w:rPr>
        <w:t xml:space="preserve">» относятся к коррекционно-развивающей области «Коррекционные занятия» </w:t>
      </w:r>
      <w:r w:rsidR="0065289D" w:rsidRPr="008C7962">
        <w:rPr>
          <w:rStyle w:val="c16"/>
          <w:color w:val="000000"/>
          <w:sz w:val="28"/>
          <w:szCs w:val="28"/>
        </w:rPr>
        <w:t xml:space="preserve">и являются </w:t>
      </w:r>
      <w:r w:rsidR="00386FDB" w:rsidRPr="008C7962">
        <w:rPr>
          <w:rStyle w:val="c16"/>
          <w:color w:val="000000"/>
          <w:sz w:val="28"/>
          <w:szCs w:val="28"/>
        </w:rPr>
        <w:t xml:space="preserve">обязательной части учебного плана. </w:t>
      </w:r>
      <w:r w:rsidRPr="008C7962">
        <w:rPr>
          <w:rStyle w:val="c16"/>
          <w:color w:val="000000"/>
          <w:sz w:val="28"/>
          <w:szCs w:val="28"/>
        </w:rPr>
        <w:t>В соответствии с учебным планом программа по учебному предмету «Развитие психомоторики и сенсорных проце</w:t>
      </w:r>
      <w:r w:rsidR="003B65E0" w:rsidRPr="008C7962">
        <w:rPr>
          <w:rStyle w:val="c16"/>
          <w:color w:val="000000"/>
          <w:sz w:val="28"/>
          <w:szCs w:val="28"/>
        </w:rPr>
        <w:t xml:space="preserve">ссов» в 1 классе рассчитана на </w:t>
      </w:r>
      <w:r w:rsidRPr="008C7962">
        <w:rPr>
          <w:rStyle w:val="c16"/>
          <w:color w:val="000000"/>
          <w:sz w:val="28"/>
          <w:szCs w:val="28"/>
        </w:rPr>
        <w:t>33 учебные недели</w:t>
      </w:r>
      <w:r w:rsidR="003B65E0" w:rsidRPr="008C7962">
        <w:rPr>
          <w:rStyle w:val="c16"/>
          <w:color w:val="000000"/>
          <w:sz w:val="28"/>
          <w:szCs w:val="28"/>
        </w:rPr>
        <w:t xml:space="preserve"> и составляет</w:t>
      </w:r>
      <w:r w:rsidRPr="008C7962">
        <w:rPr>
          <w:rStyle w:val="c16"/>
          <w:color w:val="000000"/>
          <w:sz w:val="28"/>
          <w:szCs w:val="28"/>
        </w:rPr>
        <w:t xml:space="preserve"> 6</w:t>
      </w:r>
      <w:r w:rsidR="00487082" w:rsidRPr="008C7962">
        <w:rPr>
          <w:rStyle w:val="c16"/>
          <w:color w:val="000000"/>
          <w:sz w:val="28"/>
          <w:szCs w:val="28"/>
        </w:rPr>
        <w:t>6</w:t>
      </w:r>
      <w:r w:rsidRPr="008C7962">
        <w:rPr>
          <w:rStyle w:val="c16"/>
          <w:color w:val="000000"/>
          <w:sz w:val="28"/>
          <w:szCs w:val="28"/>
        </w:rPr>
        <w:t xml:space="preserve"> часов в год (2 часа в неделю).</w:t>
      </w:r>
    </w:p>
    <w:p w14:paraId="3CB97FE4" w14:textId="77777777" w:rsidR="00386FDB" w:rsidRPr="008C7962" w:rsidRDefault="00CA51C9" w:rsidP="00300A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  <w:lang w:eastAsia="en-US"/>
        </w:rPr>
        <w:t>ФАООП УО</w:t>
      </w:r>
      <w:r>
        <w:rPr>
          <w:rFonts w:ascii="Times New Roman" w:hAnsi="Times New Roman"/>
          <w:sz w:val="28"/>
          <w:szCs w:val="28"/>
          <w:lang w:eastAsia="en-US"/>
        </w:rPr>
        <w:t xml:space="preserve"> (</w:t>
      </w:r>
      <w:r w:rsidRPr="008C7962">
        <w:rPr>
          <w:rFonts w:ascii="Times New Roman" w:hAnsi="Times New Roman"/>
          <w:sz w:val="28"/>
          <w:szCs w:val="28"/>
          <w:lang w:eastAsia="en-US"/>
        </w:rPr>
        <w:t>вариант 1</w:t>
      </w:r>
      <w:r>
        <w:rPr>
          <w:rFonts w:ascii="Times New Roman" w:hAnsi="Times New Roman"/>
          <w:sz w:val="28"/>
          <w:szCs w:val="28"/>
          <w:lang w:eastAsia="en-US"/>
        </w:rPr>
        <w:t>)</w:t>
      </w:r>
      <w:r w:rsidRPr="008C796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86FDB" w:rsidRPr="008C7962">
        <w:rPr>
          <w:rFonts w:ascii="Times New Roman" w:hAnsi="Times New Roman"/>
          <w:sz w:val="28"/>
          <w:szCs w:val="28"/>
          <w:lang w:eastAsia="en-US"/>
        </w:rPr>
        <w:t xml:space="preserve"> определяет цель и задачи коррекционных занятий.</w:t>
      </w:r>
    </w:p>
    <w:p w14:paraId="336C2FC3" w14:textId="77777777" w:rsidR="00386FDB" w:rsidRPr="008C7962" w:rsidRDefault="00F91EBB" w:rsidP="00300A6B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962">
        <w:rPr>
          <w:rFonts w:ascii="Times New Roman" w:hAnsi="Times New Roman" w:cs="Times New Roman"/>
          <w:sz w:val="28"/>
          <w:szCs w:val="28"/>
        </w:rPr>
        <w:t>Цель обучения</w:t>
      </w:r>
      <w:r w:rsidR="00386FDB" w:rsidRPr="008C7962">
        <w:rPr>
          <w:rFonts w:ascii="Times New Roman" w:hAnsi="Times New Roman" w:cs="Times New Roman"/>
          <w:sz w:val="28"/>
          <w:szCs w:val="28"/>
        </w:rPr>
        <w:t xml:space="preserve"> –</w:t>
      </w:r>
      <w:r w:rsidR="00386FDB" w:rsidRPr="008C7962">
        <w:rPr>
          <w:rFonts w:ascii="Times New Roman" w:hAnsi="Times New Roman"/>
          <w:sz w:val="28"/>
          <w:szCs w:val="28"/>
        </w:rPr>
        <w:t xml:space="preserve"> формирование познавательных процессов как психологических достижений возраста, которые требуют специальных условий (методов и приемов) для своего развития.</w:t>
      </w:r>
    </w:p>
    <w:p w14:paraId="58710ED3" w14:textId="77777777" w:rsidR="00386FDB" w:rsidRPr="008C7962" w:rsidRDefault="00386FDB" w:rsidP="00300A6B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962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F91EBB" w:rsidRPr="008C7962">
        <w:rPr>
          <w:rFonts w:ascii="Times New Roman" w:hAnsi="Times New Roman" w:cs="Times New Roman"/>
          <w:sz w:val="28"/>
          <w:szCs w:val="28"/>
        </w:rPr>
        <w:t>обучения</w:t>
      </w:r>
      <w:r w:rsidRPr="008C7962">
        <w:rPr>
          <w:rFonts w:ascii="Times New Roman" w:hAnsi="Times New Roman" w:cs="Times New Roman"/>
          <w:sz w:val="28"/>
          <w:szCs w:val="28"/>
        </w:rPr>
        <w:t>:</w:t>
      </w:r>
    </w:p>
    <w:p w14:paraId="04529D55" w14:textId="77777777" w:rsidR="00386FDB" w:rsidRPr="008C7962" w:rsidRDefault="00386FDB" w:rsidP="0080258B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>формирование личностных мотивов к самостоятельному выполнению познавательных действий и решению познавательных задач;</w:t>
      </w:r>
    </w:p>
    <w:p w14:paraId="706A6FD6" w14:textId="77777777" w:rsidR="00386FDB" w:rsidRPr="008C7962" w:rsidRDefault="00386FDB" w:rsidP="0080258B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>формирование способов усвоения новых знаний и овладения новыми умениями;</w:t>
      </w:r>
    </w:p>
    <w:p w14:paraId="3E515A28" w14:textId="77777777" w:rsidR="00386FDB" w:rsidRPr="008C7962" w:rsidRDefault="00386FDB" w:rsidP="0080258B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lastRenderedPageBreak/>
        <w:t>коррекция познавательной деятельности;</w:t>
      </w:r>
    </w:p>
    <w:p w14:paraId="51FC7C48" w14:textId="77777777" w:rsidR="00386FDB" w:rsidRPr="008C7962" w:rsidRDefault="00386FDB" w:rsidP="0080258B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>раскрытие творческих возможностей с учетом индивидуальных предпочтений обучающихся в познании окружающего социального и предметного мира;</w:t>
      </w:r>
    </w:p>
    <w:p w14:paraId="5E38C87F" w14:textId="77777777" w:rsidR="00386FDB" w:rsidRPr="008C7962" w:rsidRDefault="00386FDB" w:rsidP="0080258B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>формирование словесных высказываний детей</w:t>
      </w:r>
      <w:r w:rsidRPr="008C7962">
        <w:rPr>
          <w:rFonts w:ascii="Times New Roman" w:hAnsi="Times New Roman"/>
          <w:color w:val="000000"/>
          <w:sz w:val="28"/>
          <w:szCs w:val="28"/>
        </w:rPr>
        <w:t xml:space="preserve">, обогащение словарного запаса с опорой на свой чувственный и практический опыт, на основе усвоения новых знаний и умений. </w:t>
      </w:r>
    </w:p>
    <w:p w14:paraId="43709105" w14:textId="77777777" w:rsidR="00386FDB" w:rsidRPr="008C7962" w:rsidRDefault="00386FDB" w:rsidP="00300A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>Указанные задачи реализуются в следующих направлениях:</w:t>
      </w:r>
    </w:p>
    <w:p w14:paraId="50784156" w14:textId="77777777" w:rsidR="00386FDB" w:rsidRPr="008C7962" w:rsidRDefault="00ED5DF8" w:rsidP="0080258B">
      <w:pPr>
        <w:pStyle w:val="a6"/>
        <w:numPr>
          <w:ilvl w:val="0"/>
          <w:numId w:val="29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C7962">
        <w:rPr>
          <w:rFonts w:ascii="Times New Roman" w:hAnsi="Times New Roman" w:cs="Times New Roman"/>
          <w:sz w:val="28"/>
          <w:szCs w:val="28"/>
        </w:rPr>
        <w:t>р</w:t>
      </w:r>
      <w:r w:rsidR="00386FDB" w:rsidRPr="008C7962">
        <w:rPr>
          <w:rFonts w:ascii="Times New Roman" w:hAnsi="Times New Roman" w:cs="Times New Roman"/>
          <w:sz w:val="28"/>
          <w:szCs w:val="28"/>
        </w:rPr>
        <w:t>азвитие внимания и памяти (зрительной, слуховой, тактильной);</w:t>
      </w:r>
    </w:p>
    <w:p w14:paraId="306F55E3" w14:textId="77777777" w:rsidR="00386FDB" w:rsidRPr="008C7962" w:rsidRDefault="00386FDB" w:rsidP="0080258B">
      <w:pPr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/>
          <w:strike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>сенсорное развитие: закрепление ориентировочных действий и систематизация образов восприятия, образов представлений о внешних свойствах и качествах предметов, усвоенных ранее на учебных предметах (чтение, математика, изобразительное искусство, ручной труд и т.д.);</w:t>
      </w:r>
    </w:p>
    <w:p w14:paraId="3A3EB08B" w14:textId="77777777" w:rsidR="00386FDB" w:rsidRPr="008C7962" w:rsidRDefault="00386FDB" w:rsidP="0080258B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 xml:space="preserve">систематизация образов представлений о неживой природе (вода, камни, песок, земля), о живой природе, явлениях природы, об их взаимосвязи, а также зависимости жизни человека и его деятельности от природных явлений;  </w:t>
      </w:r>
    </w:p>
    <w:p w14:paraId="12079E7D" w14:textId="77777777" w:rsidR="00386FDB" w:rsidRPr="008C7962" w:rsidRDefault="00386FDB" w:rsidP="0080258B">
      <w:pPr>
        <w:pStyle w:val="a6"/>
        <w:numPr>
          <w:ilvl w:val="0"/>
          <w:numId w:val="29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C7962">
        <w:rPr>
          <w:rFonts w:ascii="Times New Roman" w:hAnsi="Times New Roman" w:cs="Times New Roman"/>
          <w:sz w:val="28"/>
          <w:szCs w:val="28"/>
        </w:rPr>
        <w:t>формирование мыслительной деятельности: наглядно-действенного мышления с переходом к наглядно-образному мышлению, элементам логического мышления.</w:t>
      </w:r>
    </w:p>
    <w:p w14:paraId="4957DAA8" w14:textId="77777777" w:rsidR="009771EC" w:rsidRPr="008C7962" w:rsidRDefault="009771EC" w:rsidP="00300A6B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</w:p>
    <w:p w14:paraId="4A6C302E" w14:textId="77777777" w:rsidR="009771EC" w:rsidRPr="008C7962" w:rsidRDefault="009771EC" w:rsidP="00300A6B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</w:p>
    <w:p w14:paraId="338123B0" w14:textId="77777777" w:rsidR="009771EC" w:rsidRPr="008C7962" w:rsidRDefault="009771EC" w:rsidP="00300A6B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</w:p>
    <w:p w14:paraId="7C42DBA5" w14:textId="77777777" w:rsidR="009771EC" w:rsidRPr="008C7962" w:rsidRDefault="009771EC" w:rsidP="00300A6B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</w:p>
    <w:p w14:paraId="2BF13870" w14:textId="77777777" w:rsidR="009771EC" w:rsidRPr="008C7962" w:rsidRDefault="009771EC" w:rsidP="00300A6B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</w:p>
    <w:p w14:paraId="600EDEF4" w14:textId="77777777" w:rsidR="009771EC" w:rsidRPr="008C7962" w:rsidRDefault="009771EC" w:rsidP="00300A6B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</w:p>
    <w:p w14:paraId="358C0E4F" w14:textId="77777777" w:rsidR="009771EC" w:rsidRPr="008C7962" w:rsidRDefault="009771EC" w:rsidP="00300A6B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</w:p>
    <w:p w14:paraId="590DB41B" w14:textId="77777777" w:rsidR="009771EC" w:rsidRPr="008C7962" w:rsidRDefault="009771EC" w:rsidP="00300A6B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14:paraId="7DC34D9E" w14:textId="77777777" w:rsidR="009771EC" w:rsidRPr="008C7962" w:rsidRDefault="009771EC" w:rsidP="00300A6B">
      <w:pPr>
        <w:pStyle w:val="1"/>
        <w:keepLines/>
        <w:numPr>
          <w:ilvl w:val="1"/>
          <w:numId w:val="2"/>
        </w:numPr>
        <w:spacing w:before="0" w:after="0" w:line="360" w:lineRule="auto"/>
        <w:ind w:left="0" w:firstLine="709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bookmarkStart w:id="3" w:name="_Toc143943334"/>
      <w:bookmarkStart w:id="4" w:name="_Toc145016302"/>
      <w:r w:rsidRPr="008C7962">
        <w:rPr>
          <w:rFonts w:ascii="Times New Roman" w:hAnsi="Times New Roman"/>
          <w:sz w:val="28"/>
          <w:szCs w:val="28"/>
        </w:rPr>
        <w:lastRenderedPageBreak/>
        <w:t>СОДЕРЖАНИЕ ОБУЧЕНИЯ</w:t>
      </w:r>
      <w:bookmarkEnd w:id="3"/>
      <w:bookmarkEnd w:id="4"/>
    </w:p>
    <w:p w14:paraId="4885901F" w14:textId="77777777" w:rsidR="00B400A0" w:rsidRPr="008C7962" w:rsidRDefault="00B400A0" w:rsidP="00300A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962">
        <w:rPr>
          <w:rStyle w:val="c16"/>
          <w:rFonts w:ascii="Times New Roman" w:hAnsi="Times New Roman"/>
          <w:sz w:val="28"/>
          <w:szCs w:val="28"/>
        </w:rPr>
        <w:t>Коррекционные занятия</w:t>
      </w:r>
      <w:r w:rsidRPr="008C7962">
        <w:rPr>
          <w:rStyle w:val="c16"/>
          <w:rFonts w:ascii="Times New Roman" w:hAnsi="Times New Roman"/>
          <w:color w:val="000000"/>
          <w:sz w:val="28"/>
          <w:szCs w:val="28"/>
        </w:rPr>
        <w:t xml:space="preserve"> </w:t>
      </w:r>
      <w:r w:rsidRPr="008C7962">
        <w:rPr>
          <w:rStyle w:val="c0"/>
          <w:rFonts w:ascii="Times New Roman" w:hAnsi="Times New Roman"/>
          <w:sz w:val="28"/>
          <w:szCs w:val="28"/>
        </w:rPr>
        <w:t>«</w:t>
      </w:r>
      <w:r w:rsidR="00C05BE6" w:rsidRPr="008C7962">
        <w:rPr>
          <w:rFonts w:ascii="Times New Roman" w:hAnsi="Times New Roman"/>
          <w:sz w:val="28"/>
          <w:szCs w:val="28"/>
        </w:rPr>
        <w:t>Развитие психомоторики и сенсорных процессов</w:t>
      </w:r>
      <w:r w:rsidRPr="008C7962">
        <w:rPr>
          <w:rStyle w:val="c0"/>
          <w:rFonts w:ascii="Times New Roman" w:hAnsi="Times New Roman"/>
          <w:sz w:val="28"/>
          <w:szCs w:val="28"/>
        </w:rPr>
        <w:t xml:space="preserve">» направлены на </w:t>
      </w:r>
      <w:r w:rsidRPr="008C7962">
        <w:rPr>
          <w:rFonts w:ascii="Times New Roman" w:hAnsi="Times New Roman"/>
          <w:sz w:val="28"/>
          <w:szCs w:val="28"/>
        </w:rPr>
        <w:t xml:space="preserve">чувственное познание, включающее ощущение, восприятие, представления и на рациональное познание – понятие, суждение, умозаключение. </w:t>
      </w:r>
    </w:p>
    <w:p w14:paraId="46F6DA7D" w14:textId="77777777" w:rsidR="00B400A0" w:rsidRPr="008C7962" w:rsidRDefault="00B400A0" w:rsidP="00300A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</w:rPr>
      </w:pPr>
      <w:r w:rsidRPr="008C7962">
        <w:rPr>
          <w:rFonts w:ascii="Times New Roman" w:hAnsi="Times New Roman"/>
          <w:color w:val="222222"/>
          <w:sz w:val="28"/>
          <w:szCs w:val="28"/>
        </w:rPr>
        <w:t>Познавательные действия встроены в общий ход жизни человека, в деятельность и в общение с другими людьми. Разные формы психики, обеспечивающие познание, деятельность и общение представляют собой психические процессы.</w:t>
      </w:r>
    </w:p>
    <w:p w14:paraId="0728D677" w14:textId="77777777" w:rsidR="00B400A0" w:rsidRPr="008C7962" w:rsidRDefault="00B400A0" w:rsidP="00300A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>Коррекцио</w:t>
      </w:r>
      <w:r w:rsidR="00C05BE6" w:rsidRPr="008C7962">
        <w:rPr>
          <w:rFonts w:ascii="Times New Roman" w:hAnsi="Times New Roman"/>
          <w:sz w:val="28"/>
          <w:szCs w:val="28"/>
        </w:rPr>
        <w:t>нные занятия по «Развитие психомоторики и сенсорных процессов</w:t>
      </w:r>
      <w:r w:rsidRPr="008C7962">
        <w:rPr>
          <w:rFonts w:ascii="Times New Roman" w:hAnsi="Times New Roman"/>
          <w:sz w:val="28"/>
          <w:szCs w:val="28"/>
        </w:rPr>
        <w:t>» осуществляются при использовании различных методов:</w:t>
      </w:r>
    </w:p>
    <w:p w14:paraId="44B839AB" w14:textId="77777777" w:rsidR="00B400A0" w:rsidRPr="008C7962" w:rsidRDefault="00B400A0" w:rsidP="0080258B">
      <w:pPr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>практические - упражнения, игры, моделирование, инсценировки, техника «арт-терапия», практические опыты;</w:t>
      </w:r>
    </w:p>
    <w:p w14:paraId="6A8935ED" w14:textId="77777777" w:rsidR="00B400A0" w:rsidRPr="008C7962" w:rsidRDefault="00B400A0" w:rsidP="0080258B">
      <w:pPr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>наглядные</w:t>
      </w:r>
      <w:r w:rsidR="0080258B">
        <w:rPr>
          <w:rFonts w:ascii="Times New Roman" w:hAnsi="Times New Roman"/>
          <w:sz w:val="28"/>
          <w:szCs w:val="28"/>
        </w:rPr>
        <w:t xml:space="preserve"> </w:t>
      </w:r>
      <w:r w:rsidRPr="008C7962">
        <w:rPr>
          <w:rFonts w:ascii="Times New Roman" w:hAnsi="Times New Roman"/>
          <w:sz w:val="28"/>
          <w:szCs w:val="28"/>
        </w:rPr>
        <w:t>- наблюдения, работа с картинками, аудио- и видеоматериалами, сенсорным инвентарем (</w:t>
      </w:r>
      <w:r w:rsidRPr="008C7962">
        <w:rPr>
          <w:rFonts w:ascii="Times New Roman" w:hAnsi="Times New Roman"/>
          <w:sz w:val="28"/>
          <w:szCs w:val="28"/>
          <w:shd w:val="clear" w:color="auto" w:fill="FFFFFF"/>
        </w:rPr>
        <w:t>мячи, обручи, сенсорная «тропа» для ног, массажный коврик, полусфера);</w:t>
      </w:r>
    </w:p>
    <w:p w14:paraId="2CE6B903" w14:textId="77777777" w:rsidR="00B400A0" w:rsidRPr="008C7962" w:rsidRDefault="00B400A0" w:rsidP="0080258B">
      <w:pPr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>словесные - беседа, рассказ, пояснение, объяснение, педагогическая оценка;</w:t>
      </w:r>
    </w:p>
    <w:p w14:paraId="2A5481DB" w14:textId="77777777" w:rsidR="00B400A0" w:rsidRPr="008C7962" w:rsidRDefault="00B400A0" w:rsidP="0080258B">
      <w:pPr>
        <w:numPr>
          <w:ilvl w:val="0"/>
          <w:numId w:val="30"/>
        </w:numPr>
        <w:spacing w:after="0" w:line="360" w:lineRule="auto"/>
        <w:ind w:left="0" w:firstLine="426"/>
        <w:jc w:val="both"/>
        <w:rPr>
          <w:rStyle w:val="c1"/>
          <w:rFonts w:ascii="Times New Roman" w:hAnsi="Times New Roman"/>
          <w:sz w:val="28"/>
          <w:szCs w:val="28"/>
        </w:rPr>
      </w:pPr>
      <w:r w:rsidRPr="008C7962">
        <w:rPr>
          <w:rStyle w:val="c1"/>
          <w:rFonts w:ascii="Times New Roman" w:hAnsi="Times New Roman"/>
          <w:sz w:val="28"/>
          <w:szCs w:val="28"/>
          <w:shd w:val="clear" w:color="auto" w:fill="FFFFFF"/>
        </w:rPr>
        <w:t xml:space="preserve">двигательные - используются для актуализации и закрепления любых телесных навыков, предполагают включенность таких психических функций, как эмоции, память, восприятие, процессы саморегуляции, речь. </w:t>
      </w:r>
    </w:p>
    <w:p w14:paraId="07067944" w14:textId="77777777" w:rsidR="00325DC7" w:rsidRPr="008C7962" w:rsidRDefault="00B400A0" w:rsidP="00300A6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C7962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Следовательно, в результате </w:t>
      </w:r>
      <w:r w:rsidRPr="008C7962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использования разнообразных методов для активизации познавательных процессов,</w:t>
      </w:r>
      <w:r w:rsidRPr="008C7962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создается базовая предпосылка для овладения </w:t>
      </w:r>
      <w:r w:rsidRPr="008C7962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новыми знаниями учебных предметов:</w:t>
      </w:r>
      <w:r w:rsidRPr="008C7962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чтением, письмом, математическими представлениями и др.</w:t>
      </w:r>
    </w:p>
    <w:p w14:paraId="1E66DCDA" w14:textId="77777777" w:rsidR="00B400A0" w:rsidRPr="008C7962" w:rsidRDefault="0080258B" w:rsidP="00300A6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5" w:name="_Hlk144629148"/>
      <w:r>
        <w:rPr>
          <w:rFonts w:ascii="Times New Roman" w:hAnsi="Times New Roman"/>
          <w:sz w:val="28"/>
          <w:szCs w:val="28"/>
        </w:rPr>
        <w:br w:type="page"/>
      </w:r>
      <w:r w:rsidR="00B400A0" w:rsidRPr="008C7962">
        <w:rPr>
          <w:rFonts w:ascii="Times New Roman" w:hAnsi="Times New Roman"/>
          <w:sz w:val="28"/>
          <w:szCs w:val="28"/>
        </w:rPr>
        <w:lastRenderedPageBreak/>
        <w:t>Содержание разделов</w:t>
      </w:r>
    </w:p>
    <w:tbl>
      <w:tblPr>
        <w:tblW w:w="94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5719"/>
        <w:gridCol w:w="1439"/>
        <w:gridCol w:w="1595"/>
      </w:tblGrid>
      <w:tr w:rsidR="00B400A0" w:rsidRPr="006A6EAA" w14:paraId="218AAC43" w14:textId="77777777" w:rsidTr="0080258B">
        <w:tc>
          <w:tcPr>
            <w:tcW w:w="709" w:type="dxa"/>
          </w:tcPr>
          <w:p w14:paraId="6B33650B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DB84CA3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719" w:type="dxa"/>
          </w:tcPr>
          <w:p w14:paraId="1260C396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439" w:type="dxa"/>
          </w:tcPr>
          <w:p w14:paraId="253C1814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14:paraId="0D746ECA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595" w:type="dxa"/>
          </w:tcPr>
          <w:p w14:paraId="46CB05B6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Контрольные</w:t>
            </w:r>
          </w:p>
          <w:p w14:paraId="75A6F825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</w:tr>
      <w:tr w:rsidR="00B400A0" w:rsidRPr="006A6EAA" w14:paraId="6D3A5DBC" w14:textId="77777777" w:rsidTr="0080258B">
        <w:trPr>
          <w:trHeight w:val="278"/>
        </w:trPr>
        <w:tc>
          <w:tcPr>
            <w:tcW w:w="709" w:type="dxa"/>
          </w:tcPr>
          <w:p w14:paraId="5FFF53E4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719" w:type="dxa"/>
          </w:tcPr>
          <w:p w14:paraId="61422B97" w14:textId="77777777" w:rsidR="00B400A0" w:rsidRPr="006A6EAA" w:rsidRDefault="00B400A0" w:rsidP="0080258B">
            <w:pPr>
              <w:spacing w:after="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color w:val="000000"/>
                <w:sz w:val="24"/>
                <w:szCs w:val="24"/>
              </w:rPr>
              <w:t>Обследование обучающихся</w:t>
            </w:r>
          </w:p>
        </w:tc>
        <w:tc>
          <w:tcPr>
            <w:tcW w:w="1439" w:type="dxa"/>
          </w:tcPr>
          <w:p w14:paraId="428F30EC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14:paraId="0A54AB40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400A0" w:rsidRPr="006A6EAA" w14:paraId="2D75A778" w14:textId="77777777" w:rsidTr="0080258B">
        <w:tc>
          <w:tcPr>
            <w:tcW w:w="709" w:type="dxa"/>
          </w:tcPr>
          <w:p w14:paraId="732AEAEE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719" w:type="dxa"/>
          </w:tcPr>
          <w:p w14:paraId="5083B38E" w14:textId="77777777" w:rsidR="00B400A0" w:rsidRPr="006A6EAA" w:rsidRDefault="00B400A0" w:rsidP="0080258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Развитие крупной и мелкой моторики; графомоторных навыков</w:t>
            </w:r>
          </w:p>
        </w:tc>
        <w:tc>
          <w:tcPr>
            <w:tcW w:w="1439" w:type="dxa"/>
          </w:tcPr>
          <w:p w14:paraId="678C3B9B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14:paraId="09D78E2A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400A0" w:rsidRPr="006A6EAA" w14:paraId="54160DA9" w14:textId="77777777" w:rsidTr="0080258B">
        <w:trPr>
          <w:trHeight w:val="279"/>
        </w:trPr>
        <w:tc>
          <w:tcPr>
            <w:tcW w:w="709" w:type="dxa"/>
          </w:tcPr>
          <w:p w14:paraId="15A661A4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719" w:type="dxa"/>
          </w:tcPr>
          <w:p w14:paraId="2AFC8927" w14:textId="77777777" w:rsidR="00B400A0" w:rsidRPr="006A6EAA" w:rsidRDefault="00B400A0" w:rsidP="0080258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Тактильно-двигательное восприятие</w:t>
            </w:r>
          </w:p>
        </w:tc>
        <w:tc>
          <w:tcPr>
            <w:tcW w:w="1439" w:type="dxa"/>
          </w:tcPr>
          <w:p w14:paraId="352655F7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14:paraId="1ABCB26F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400A0" w:rsidRPr="006A6EAA" w14:paraId="765D7F69" w14:textId="77777777" w:rsidTr="0080258B">
        <w:trPr>
          <w:trHeight w:val="270"/>
        </w:trPr>
        <w:tc>
          <w:tcPr>
            <w:tcW w:w="709" w:type="dxa"/>
          </w:tcPr>
          <w:p w14:paraId="6D16F537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719" w:type="dxa"/>
          </w:tcPr>
          <w:p w14:paraId="24CA439B" w14:textId="77777777" w:rsidR="00B400A0" w:rsidRPr="006A6EAA" w:rsidRDefault="00B400A0" w:rsidP="0080258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Кинестетическое и кинетическое развитие</w:t>
            </w:r>
          </w:p>
        </w:tc>
        <w:tc>
          <w:tcPr>
            <w:tcW w:w="1439" w:type="dxa"/>
          </w:tcPr>
          <w:p w14:paraId="7E905843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14:paraId="02970312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400A0" w:rsidRPr="006A6EAA" w14:paraId="0951C6EE" w14:textId="77777777" w:rsidTr="0080258B">
        <w:trPr>
          <w:trHeight w:val="356"/>
        </w:trPr>
        <w:tc>
          <w:tcPr>
            <w:tcW w:w="709" w:type="dxa"/>
          </w:tcPr>
          <w:p w14:paraId="7BEDCFFC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719" w:type="dxa"/>
          </w:tcPr>
          <w:p w14:paraId="6D50FC97" w14:textId="77777777" w:rsidR="00B400A0" w:rsidRPr="006A6EAA" w:rsidRDefault="00B400A0" w:rsidP="0080258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Восприятие формы, величины, цвета; конструирование предметов.</w:t>
            </w:r>
          </w:p>
        </w:tc>
        <w:tc>
          <w:tcPr>
            <w:tcW w:w="1439" w:type="dxa"/>
          </w:tcPr>
          <w:p w14:paraId="56F72B69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1</w:t>
            </w:r>
            <w:r w:rsidR="00487082" w:rsidRPr="006A6EA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14:paraId="63492D0A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400A0" w:rsidRPr="006A6EAA" w14:paraId="395A647C" w14:textId="77777777" w:rsidTr="0080258B">
        <w:trPr>
          <w:trHeight w:val="356"/>
        </w:trPr>
        <w:tc>
          <w:tcPr>
            <w:tcW w:w="709" w:type="dxa"/>
          </w:tcPr>
          <w:p w14:paraId="21495A53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719" w:type="dxa"/>
          </w:tcPr>
          <w:p w14:paraId="161AEF08" w14:textId="77777777" w:rsidR="00B400A0" w:rsidRPr="006A6EAA" w:rsidRDefault="00B400A0" w:rsidP="0080258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Развитие зрительного восприятия и зрительной памяти</w:t>
            </w:r>
          </w:p>
        </w:tc>
        <w:tc>
          <w:tcPr>
            <w:tcW w:w="1439" w:type="dxa"/>
          </w:tcPr>
          <w:p w14:paraId="2250C752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14:paraId="0FFB5E39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400A0" w:rsidRPr="006A6EAA" w14:paraId="00284425" w14:textId="77777777" w:rsidTr="0080258B">
        <w:trPr>
          <w:trHeight w:val="334"/>
        </w:trPr>
        <w:tc>
          <w:tcPr>
            <w:tcW w:w="709" w:type="dxa"/>
          </w:tcPr>
          <w:p w14:paraId="5BCDB03A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719" w:type="dxa"/>
          </w:tcPr>
          <w:p w14:paraId="7CEE9056" w14:textId="77777777" w:rsidR="00B400A0" w:rsidRPr="006A6EAA" w:rsidRDefault="00B400A0" w:rsidP="0080258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Восприятие особых свойств предметов</w:t>
            </w:r>
          </w:p>
        </w:tc>
        <w:tc>
          <w:tcPr>
            <w:tcW w:w="1439" w:type="dxa"/>
          </w:tcPr>
          <w:p w14:paraId="67242954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14:paraId="71525F8B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400A0" w:rsidRPr="006A6EAA" w14:paraId="23957CE3" w14:textId="77777777" w:rsidTr="0080258B">
        <w:tc>
          <w:tcPr>
            <w:tcW w:w="709" w:type="dxa"/>
          </w:tcPr>
          <w:p w14:paraId="23CB019B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719" w:type="dxa"/>
          </w:tcPr>
          <w:p w14:paraId="3E0959B2" w14:textId="77777777" w:rsidR="00B400A0" w:rsidRPr="006A6EAA" w:rsidRDefault="00B400A0" w:rsidP="0080258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Развитие слухового восприятия и слуховой памяти</w:t>
            </w:r>
          </w:p>
        </w:tc>
        <w:tc>
          <w:tcPr>
            <w:tcW w:w="1439" w:type="dxa"/>
          </w:tcPr>
          <w:p w14:paraId="07C2E758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14:paraId="5B31E11A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400A0" w:rsidRPr="006A6EAA" w14:paraId="5BD5B7D6" w14:textId="77777777" w:rsidTr="0080258B">
        <w:tc>
          <w:tcPr>
            <w:tcW w:w="709" w:type="dxa"/>
          </w:tcPr>
          <w:p w14:paraId="38E4CD28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719" w:type="dxa"/>
          </w:tcPr>
          <w:p w14:paraId="3C9F5651" w14:textId="77777777" w:rsidR="00B400A0" w:rsidRPr="006A6EAA" w:rsidRDefault="00B400A0" w:rsidP="0080258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Восприятие пространства</w:t>
            </w:r>
          </w:p>
        </w:tc>
        <w:tc>
          <w:tcPr>
            <w:tcW w:w="1439" w:type="dxa"/>
          </w:tcPr>
          <w:p w14:paraId="47BF32A6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14:paraId="0D06E040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400A0" w:rsidRPr="006A6EAA" w14:paraId="0DDF57D5" w14:textId="77777777" w:rsidTr="0080258B">
        <w:tc>
          <w:tcPr>
            <w:tcW w:w="709" w:type="dxa"/>
          </w:tcPr>
          <w:p w14:paraId="30FA7C9D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Pr="006A6E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19" w:type="dxa"/>
          </w:tcPr>
          <w:p w14:paraId="148B4DC8" w14:textId="77777777" w:rsidR="00B400A0" w:rsidRPr="006A6EAA" w:rsidRDefault="00B400A0" w:rsidP="0080258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Восприятие времени</w:t>
            </w:r>
          </w:p>
        </w:tc>
        <w:tc>
          <w:tcPr>
            <w:tcW w:w="1439" w:type="dxa"/>
          </w:tcPr>
          <w:p w14:paraId="3F33B4B8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14:paraId="3DA8C020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400A0" w:rsidRPr="006A6EAA" w14:paraId="78DEB746" w14:textId="77777777" w:rsidTr="0080258B">
        <w:tc>
          <w:tcPr>
            <w:tcW w:w="709" w:type="dxa"/>
          </w:tcPr>
          <w:p w14:paraId="4C392F70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719" w:type="dxa"/>
          </w:tcPr>
          <w:p w14:paraId="48DDCA35" w14:textId="77777777" w:rsidR="00B400A0" w:rsidRPr="006A6EAA" w:rsidRDefault="00B400A0" w:rsidP="0080258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bCs/>
                <w:sz w:val="24"/>
                <w:szCs w:val="24"/>
              </w:rPr>
              <w:t>Обследование познавательной деятельности и графомоторных навыков</w:t>
            </w:r>
          </w:p>
        </w:tc>
        <w:tc>
          <w:tcPr>
            <w:tcW w:w="1439" w:type="dxa"/>
          </w:tcPr>
          <w:p w14:paraId="7FA32A04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14:paraId="318FE8B2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400A0" w:rsidRPr="006A6EAA" w14:paraId="5420D96F" w14:textId="77777777" w:rsidTr="0080258B">
        <w:tc>
          <w:tcPr>
            <w:tcW w:w="709" w:type="dxa"/>
          </w:tcPr>
          <w:p w14:paraId="1329E4A1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9" w:type="dxa"/>
          </w:tcPr>
          <w:p w14:paraId="4934B30E" w14:textId="77777777" w:rsidR="00B400A0" w:rsidRPr="006A6EAA" w:rsidRDefault="00B400A0" w:rsidP="0080258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6EAA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39" w:type="dxa"/>
          </w:tcPr>
          <w:p w14:paraId="05C5ED44" w14:textId="77777777" w:rsidR="00B400A0" w:rsidRPr="006A6EAA" w:rsidRDefault="00B400A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6</w:t>
            </w:r>
            <w:r w:rsidR="00487082" w:rsidRPr="006A6EA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14:paraId="152C00A1" w14:textId="77777777" w:rsidR="00B400A0" w:rsidRPr="006A6EAA" w:rsidRDefault="003B65E0" w:rsidP="008025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0B4252F7" w14:textId="77777777" w:rsidR="00B400A0" w:rsidRPr="006A6EAA" w:rsidRDefault="00B400A0" w:rsidP="00300A6B">
      <w:pPr>
        <w:pStyle w:val="a6"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14:paraId="0A7586D4" w14:textId="77777777" w:rsidR="00B400A0" w:rsidRPr="006A6EAA" w:rsidRDefault="00B400A0" w:rsidP="00300A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9C2363A" w14:textId="77777777" w:rsidR="009771EC" w:rsidRPr="006A6EAA" w:rsidRDefault="009771EC" w:rsidP="00300A6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AA7264A" w14:textId="77777777" w:rsidR="009771EC" w:rsidRPr="006A6EAA" w:rsidRDefault="009771EC" w:rsidP="00300A6B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bookmarkEnd w:id="5"/>
    <w:p w14:paraId="4974A8D8" w14:textId="77777777" w:rsidR="009771EC" w:rsidRPr="006A6EAA" w:rsidRDefault="009771EC" w:rsidP="00300A6B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7E36A5" w14:textId="77777777" w:rsidR="009771EC" w:rsidRDefault="009771EC" w:rsidP="00300A6B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403190E" w14:textId="77777777" w:rsidR="009771EC" w:rsidRDefault="009771EC" w:rsidP="00300A6B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5E50202" w14:textId="77777777" w:rsidR="009771EC" w:rsidRDefault="009771EC" w:rsidP="00300A6B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D8ACAFD" w14:textId="77777777" w:rsidR="009771EC" w:rsidRDefault="009771EC" w:rsidP="00300A6B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09A1199" w14:textId="77777777" w:rsidR="009771EC" w:rsidRDefault="009771EC" w:rsidP="00300A6B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1A1CB36" w14:textId="77777777" w:rsidR="009771EC" w:rsidRDefault="009771EC" w:rsidP="00300A6B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6FDAC09" w14:textId="77777777" w:rsidR="009771EC" w:rsidRDefault="009771EC" w:rsidP="00300A6B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CBDB1CF" w14:textId="77777777" w:rsidR="009771EC" w:rsidRDefault="009771EC" w:rsidP="00300A6B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45B1230" w14:textId="77777777" w:rsidR="009771EC" w:rsidRPr="00164936" w:rsidRDefault="009771EC" w:rsidP="00164936">
      <w:pPr>
        <w:pStyle w:val="2"/>
        <w:numPr>
          <w:ilvl w:val="0"/>
          <w:numId w:val="36"/>
        </w:numPr>
        <w:jc w:val="center"/>
        <w:rPr>
          <w:rFonts w:ascii="Times New Roman" w:eastAsia="Calibri" w:hAnsi="Times New Roman"/>
          <w:i w:val="0"/>
          <w:iCs w:val="0"/>
          <w:lang w:eastAsia="ar-SA"/>
        </w:rPr>
      </w:pPr>
      <w:bookmarkStart w:id="6" w:name="_Toc143943335"/>
      <w:bookmarkStart w:id="7" w:name="_Toc145016303"/>
      <w:r w:rsidRPr="00164936">
        <w:rPr>
          <w:rFonts w:ascii="Times New Roman" w:hAnsi="Times New Roman"/>
          <w:i w:val="0"/>
          <w:iCs w:val="0"/>
        </w:rPr>
        <w:lastRenderedPageBreak/>
        <w:t>ПЛАНИРУЕМЫЕ РЕЗУЛЬТАТЫ</w:t>
      </w:r>
      <w:bookmarkEnd w:id="6"/>
      <w:bookmarkEnd w:id="7"/>
    </w:p>
    <w:p w14:paraId="14D599ED" w14:textId="77777777" w:rsidR="009771EC" w:rsidRPr="008C7962" w:rsidRDefault="009771EC" w:rsidP="00164936">
      <w:pPr>
        <w:spacing w:before="240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C7962">
        <w:rPr>
          <w:rFonts w:ascii="Times New Roman" w:hAnsi="Times New Roman"/>
          <w:b/>
          <w:sz w:val="28"/>
          <w:szCs w:val="28"/>
        </w:rPr>
        <w:t>Личностные:</w:t>
      </w:r>
    </w:p>
    <w:p w14:paraId="617ECE72" w14:textId="77777777" w:rsidR="006B48BA" w:rsidRPr="008C7962" w:rsidRDefault="006B48BA" w:rsidP="0080258B">
      <w:pPr>
        <w:widowControl w:val="0"/>
        <w:numPr>
          <w:ilvl w:val="0"/>
          <w:numId w:val="31"/>
        </w:numPr>
        <w:suppressAutoHyphens/>
        <w:autoSpaceDE w:val="0"/>
        <w:autoSpaceDN w:val="0"/>
        <w:spacing w:after="0" w:line="360" w:lineRule="auto"/>
        <w:ind w:left="0" w:firstLine="426"/>
        <w:jc w:val="both"/>
        <w:rPr>
          <w:rFonts w:ascii="Times New Roman" w:eastAsia="Calibri" w:hAnsi="Times New Roman"/>
          <w:bCs/>
          <w:sz w:val="28"/>
          <w:szCs w:val="28"/>
          <w:lang w:eastAsia="ar-SA"/>
        </w:rPr>
      </w:pPr>
      <w:r w:rsidRPr="008C7962">
        <w:rPr>
          <w:rFonts w:ascii="Times New Roman" w:eastAsia="Calibri" w:hAnsi="Times New Roman"/>
          <w:bCs/>
          <w:sz w:val="28"/>
          <w:szCs w:val="28"/>
          <w:lang w:eastAsia="ar-SA"/>
        </w:rPr>
        <w:t>формирование адаптации к обучению и познанию;</w:t>
      </w:r>
    </w:p>
    <w:p w14:paraId="58C2D1D7" w14:textId="77777777" w:rsidR="006B48BA" w:rsidRPr="008C7962" w:rsidRDefault="006B48BA" w:rsidP="0080258B">
      <w:pPr>
        <w:pStyle w:val="a4"/>
        <w:widowControl w:val="0"/>
        <w:numPr>
          <w:ilvl w:val="0"/>
          <w:numId w:val="31"/>
        </w:numPr>
        <w:suppressAutoHyphens/>
        <w:autoSpaceDE w:val="0"/>
        <w:autoSpaceDN w:val="0"/>
        <w:spacing w:line="360" w:lineRule="auto"/>
        <w:ind w:left="0" w:firstLine="426"/>
        <w:contextualSpacing w:val="0"/>
        <w:jc w:val="both"/>
        <w:rPr>
          <w:rFonts w:eastAsia="Calibri"/>
          <w:bCs/>
          <w:sz w:val="28"/>
          <w:szCs w:val="28"/>
          <w:lang w:eastAsia="ar-SA"/>
        </w:rPr>
      </w:pPr>
      <w:r w:rsidRPr="008C7962">
        <w:rPr>
          <w:rFonts w:eastAsia="Calibri"/>
          <w:bCs/>
          <w:sz w:val="28"/>
          <w:szCs w:val="28"/>
          <w:lang w:eastAsia="ar-SA"/>
        </w:rPr>
        <w:t>принятие соответствующих возрасту ценностей и социальных ролей;</w:t>
      </w:r>
    </w:p>
    <w:p w14:paraId="44F90A8F" w14:textId="77777777" w:rsidR="006B48BA" w:rsidRPr="008C7962" w:rsidRDefault="006B48BA" w:rsidP="0080258B">
      <w:pPr>
        <w:pStyle w:val="a4"/>
        <w:widowControl w:val="0"/>
        <w:numPr>
          <w:ilvl w:val="0"/>
          <w:numId w:val="31"/>
        </w:numPr>
        <w:suppressAutoHyphens/>
        <w:autoSpaceDE w:val="0"/>
        <w:autoSpaceDN w:val="0"/>
        <w:spacing w:line="360" w:lineRule="auto"/>
        <w:ind w:left="0" w:firstLine="426"/>
        <w:contextualSpacing w:val="0"/>
        <w:jc w:val="both"/>
        <w:rPr>
          <w:rFonts w:eastAsia="Calibri"/>
          <w:bCs/>
          <w:sz w:val="28"/>
          <w:szCs w:val="28"/>
          <w:lang w:eastAsia="ar-SA"/>
        </w:rPr>
      </w:pPr>
      <w:r w:rsidRPr="008C7962">
        <w:rPr>
          <w:rFonts w:eastAsia="Calibri"/>
          <w:bCs/>
          <w:sz w:val="28"/>
          <w:szCs w:val="28"/>
          <w:lang w:eastAsia="ar-SA"/>
        </w:rPr>
        <w:t>положительное отношение к окружающей действительности;</w:t>
      </w:r>
    </w:p>
    <w:p w14:paraId="2116E78B" w14:textId="77777777" w:rsidR="006B48BA" w:rsidRPr="008C7962" w:rsidRDefault="006B48BA" w:rsidP="0080258B">
      <w:pPr>
        <w:pStyle w:val="a4"/>
        <w:widowControl w:val="0"/>
        <w:numPr>
          <w:ilvl w:val="0"/>
          <w:numId w:val="31"/>
        </w:numPr>
        <w:suppressAutoHyphens/>
        <w:autoSpaceDE w:val="0"/>
        <w:autoSpaceDN w:val="0"/>
        <w:spacing w:line="360" w:lineRule="auto"/>
        <w:ind w:left="0" w:firstLine="426"/>
        <w:contextualSpacing w:val="0"/>
        <w:jc w:val="both"/>
        <w:rPr>
          <w:rFonts w:eastAsia="Calibri"/>
          <w:bCs/>
          <w:sz w:val="28"/>
          <w:szCs w:val="28"/>
          <w:lang w:eastAsia="ar-SA"/>
        </w:rPr>
      </w:pPr>
      <w:r w:rsidRPr="008C7962">
        <w:rPr>
          <w:rFonts w:eastAsia="Calibri"/>
          <w:bCs/>
          <w:sz w:val="28"/>
          <w:szCs w:val="28"/>
          <w:lang w:eastAsia="ar-SA"/>
        </w:rPr>
        <w:t>формирование мотивации обучающегося к учебному процессу.</w:t>
      </w:r>
    </w:p>
    <w:p w14:paraId="06BD7FF0" w14:textId="77777777" w:rsidR="00EB0AE6" w:rsidRPr="008C7962" w:rsidRDefault="00EB0AE6" w:rsidP="00300A6B">
      <w:pPr>
        <w:pStyle w:val="a4"/>
        <w:widowControl w:val="0"/>
        <w:suppressAutoHyphens/>
        <w:autoSpaceDE w:val="0"/>
        <w:autoSpaceDN w:val="0"/>
        <w:spacing w:line="360" w:lineRule="auto"/>
        <w:ind w:left="0" w:firstLine="709"/>
        <w:contextualSpacing w:val="0"/>
        <w:jc w:val="both"/>
        <w:rPr>
          <w:rFonts w:eastAsia="Calibri"/>
          <w:b/>
          <w:bCs/>
          <w:sz w:val="28"/>
          <w:szCs w:val="28"/>
          <w:lang w:val="ru-RU" w:eastAsia="ar-SA"/>
        </w:rPr>
      </w:pPr>
      <w:r w:rsidRPr="008C7962">
        <w:rPr>
          <w:rFonts w:eastAsia="Calibri"/>
          <w:b/>
          <w:bCs/>
          <w:sz w:val="28"/>
          <w:szCs w:val="28"/>
          <w:lang w:val="ru-RU" w:eastAsia="ar-SA"/>
        </w:rPr>
        <w:t>Предметные:</w:t>
      </w:r>
    </w:p>
    <w:p w14:paraId="2EE1D5C2" w14:textId="77777777" w:rsidR="006B48BA" w:rsidRPr="008C7962" w:rsidRDefault="006B48BA" w:rsidP="00300A6B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8C7962"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14:paraId="28D23677" w14:textId="77777777" w:rsidR="006B48BA" w:rsidRPr="008C7962" w:rsidRDefault="006B48BA" w:rsidP="0080258B">
      <w:pPr>
        <w:pStyle w:val="a6"/>
        <w:numPr>
          <w:ilvl w:val="0"/>
          <w:numId w:val="32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C7962">
        <w:rPr>
          <w:rFonts w:ascii="Times New Roman" w:hAnsi="Times New Roman"/>
          <w:color w:val="000000"/>
          <w:sz w:val="28"/>
          <w:szCs w:val="28"/>
        </w:rPr>
        <w:t>различать основные цвета, величину (большой - маленький), геометрические формы (квадрат, круг);</w:t>
      </w:r>
    </w:p>
    <w:p w14:paraId="2380358B" w14:textId="77777777" w:rsidR="006B48BA" w:rsidRPr="008C7962" w:rsidRDefault="006B48BA" w:rsidP="0080258B">
      <w:pPr>
        <w:pStyle w:val="a6"/>
        <w:numPr>
          <w:ilvl w:val="0"/>
          <w:numId w:val="32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C7962">
        <w:rPr>
          <w:rFonts w:ascii="Times New Roman" w:hAnsi="Times New Roman"/>
          <w:color w:val="000000"/>
          <w:sz w:val="28"/>
          <w:szCs w:val="28"/>
        </w:rPr>
        <w:t>показывать правую, левую руку с/без помощи педагога;</w:t>
      </w:r>
    </w:p>
    <w:p w14:paraId="0892E5D3" w14:textId="77777777" w:rsidR="006B48BA" w:rsidRPr="008C7962" w:rsidRDefault="006B48BA" w:rsidP="0080258B">
      <w:pPr>
        <w:pStyle w:val="a6"/>
        <w:numPr>
          <w:ilvl w:val="0"/>
          <w:numId w:val="32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C7962">
        <w:rPr>
          <w:rFonts w:ascii="Times New Roman" w:hAnsi="Times New Roman"/>
          <w:color w:val="000000"/>
          <w:sz w:val="28"/>
          <w:szCs w:val="28"/>
        </w:rPr>
        <w:t>называть времена года с опорой на картинки, называть следующее время года;</w:t>
      </w:r>
    </w:p>
    <w:p w14:paraId="06877858" w14:textId="77777777" w:rsidR="006B48BA" w:rsidRPr="008C7962" w:rsidRDefault="006B48BA" w:rsidP="0080258B">
      <w:pPr>
        <w:pStyle w:val="a6"/>
        <w:numPr>
          <w:ilvl w:val="0"/>
          <w:numId w:val="32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C7962">
        <w:rPr>
          <w:rFonts w:ascii="Times New Roman" w:hAnsi="Times New Roman"/>
          <w:color w:val="000000"/>
          <w:sz w:val="28"/>
          <w:szCs w:val="28"/>
        </w:rPr>
        <w:t>обследовать и называть свойства предметов с/без помощи педагога (поверхность, вес, температуру);</w:t>
      </w:r>
    </w:p>
    <w:p w14:paraId="16206D49" w14:textId="77777777" w:rsidR="006B48BA" w:rsidRPr="008C7962" w:rsidRDefault="006B48BA" w:rsidP="0080258B">
      <w:pPr>
        <w:pStyle w:val="a6"/>
        <w:numPr>
          <w:ilvl w:val="0"/>
          <w:numId w:val="32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C7962">
        <w:rPr>
          <w:rFonts w:ascii="Times New Roman" w:hAnsi="Times New Roman"/>
          <w:color w:val="000000"/>
          <w:sz w:val="28"/>
          <w:szCs w:val="28"/>
        </w:rPr>
        <w:t>переходить от одного вида деятельности к другому;</w:t>
      </w:r>
    </w:p>
    <w:p w14:paraId="750D4E87" w14:textId="77777777" w:rsidR="006B48BA" w:rsidRPr="008C7962" w:rsidRDefault="006B48BA" w:rsidP="0080258B">
      <w:pPr>
        <w:pStyle w:val="a6"/>
        <w:numPr>
          <w:ilvl w:val="0"/>
          <w:numId w:val="32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C7962">
        <w:rPr>
          <w:rFonts w:ascii="Times New Roman" w:hAnsi="Times New Roman"/>
          <w:color w:val="000000"/>
          <w:sz w:val="28"/>
          <w:szCs w:val="28"/>
        </w:rPr>
        <w:t xml:space="preserve">запоминать и воспроизводить задания по образцу и словесной </w:t>
      </w:r>
      <w:r w:rsidRPr="00CA51C9">
        <w:rPr>
          <w:rFonts w:ascii="Times New Roman" w:hAnsi="Times New Roman"/>
          <w:sz w:val="28"/>
          <w:szCs w:val="28"/>
        </w:rPr>
        <w:t>инструкции;</w:t>
      </w:r>
    </w:p>
    <w:p w14:paraId="1A8A760D" w14:textId="77777777" w:rsidR="006B48BA" w:rsidRPr="008C7962" w:rsidRDefault="006B48BA" w:rsidP="0080258B">
      <w:pPr>
        <w:pStyle w:val="ac"/>
        <w:numPr>
          <w:ilvl w:val="0"/>
          <w:numId w:val="32"/>
        </w:numPr>
        <w:spacing w:line="360" w:lineRule="auto"/>
        <w:ind w:left="0" w:firstLine="426"/>
        <w:contextualSpacing/>
        <w:jc w:val="both"/>
        <w:rPr>
          <w:szCs w:val="28"/>
          <w:lang w:val="ru-RU"/>
        </w:rPr>
      </w:pPr>
      <w:r w:rsidRPr="008C7962">
        <w:rPr>
          <w:szCs w:val="28"/>
          <w:lang w:val="ru-RU"/>
        </w:rPr>
        <w:t xml:space="preserve">ориентироваться в условиях практических проблемных задачах; </w:t>
      </w:r>
    </w:p>
    <w:p w14:paraId="4CDF7E81" w14:textId="77777777" w:rsidR="006B48BA" w:rsidRPr="008C7962" w:rsidRDefault="006B48BA" w:rsidP="0080258B">
      <w:pPr>
        <w:pStyle w:val="ac"/>
        <w:numPr>
          <w:ilvl w:val="0"/>
          <w:numId w:val="32"/>
        </w:numPr>
        <w:spacing w:line="360" w:lineRule="auto"/>
        <w:ind w:left="0" w:firstLine="426"/>
        <w:contextualSpacing/>
        <w:jc w:val="both"/>
        <w:rPr>
          <w:szCs w:val="28"/>
          <w:lang w:val="ru-RU"/>
        </w:rPr>
      </w:pPr>
      <w:r w:rsidRPr="008C7962">
        <w:rPr>
          <w:szCs w:val="28"/>
          <w:lang w:val="ru-RU"/>
        </w:rPr>
        <w:t>иметь представления о предметах-орудиях, их свойствах и качествах, а также об их роли в деятельности людей;</w:t>
      </w:r>
    </w:p>
    <w:p w14:paraId="3504F407" w14:textId="77777777" w:rsidR="006B48BA" w:rsidRPr="008C7962" w:rsidRDefault="006B48BA" w:rsidP="0080258B">
      <w:pPr>
        <w:pStyle w:val="ac"/>
        <w:numPr>
          <w:ilvl w:val="0"/>
          <w:numId w:val="32"/>
        </w:numPr>
        <w:spacing w:line="360" w:lineRule="auto"/>
        <w:ind w:left="0" w:firstLine="426"/>
        <w:contextualSpacing/>
        <w:jc w:val="both"/>
        <w:rPr>
          <w:szCs w:val="28"/>
          <w:lang w:val="ru-RU"/>
        </w:rPr>
      </w:pPr>
      <w:r w:rsidRPr="008C7962">
        <w:rPr>
          <w:szCs w:val="28"/>
          <w:lang w:val="ru-RU"/>
        </w:rPr>
        <w:t>воспринимать ситуации (целостные сюжеты), изображенные на картинках, с опорой на свой реальный опыт, устанавливая причинно-следственные связи и зависимости между объектами и явлениями.</w:t>
      </w:r>
    </w:p>
    <w:p w14:paraId="1A12903B" w14:textId="77777777" w:rsidR="006B48BA" w:rsidRPr="008C7962" w:rsidRDefault="006B48BA" w:rsidP="00300A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8C7962">
        <w:rPr>
          <w:rFonts w:ascii="Times New Roman" w:hAnsi="Times New Roman"/>
          <w:sz w:val="28"/>
          <w:szCs w:val="28"/>
          <w:u w:val="single"/>
        </w:rPr>
        <w:t>Достаточный уровень:</w:t>
      </w:r>
    </w:p>
    <w:p w14:paraId="5533D92F" w14:textId="77777777" w:rsidR="006B48BA" w:rsidRPr="008C7962" w:rsidRDefault="006B48BA" w:rsidP="0080258B">
      <w:pPr>
        <w:pStyle w:val="a6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>выполнять действия по инструкции педагога;</w:t>
      </w:r>
    </w:p>
    <w:p w14:paraId="411FD14B" w14:textId="77777777" w:rsidR="006B48BA" w:rsidRPr="008C7962" w:rsidRDefault="006B48BA" w:rsidP="0080258B">
      <w:pPr>
        <w:pStyle w:val="a6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 xml:space="preserve">различать форму плоской фигуры при помощи зрительного восприятия и осязания; </w:t>
      </w:r>
    </w:p>
    <w:p w14:paraId="7CACEF54" w14:textId="77777777" w:rsidR="006B48BA" w:rsidRPr="008C7962" w:rsidRDefault="006B48BA" w:rsidP="0080258B">
      <w:pPr>
        <w:pStyle w:val="a6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lastRenderedPageBreak/>
        <w:t>узнавать, показывать, называть основные геометрические фигуры и тела (круг, квадрат, прямоугольник, шар, куб);</w:t>
      </w:r>
    </w:p>
    <w:p w14:paraId="1166557E" w14:textId="77777777" w:rsidR="006B48BA" w:rsidRPr="008C7962" w:rsidRDefault="006B48BA" w:rsidP="0080258B">
      <w:pPr>
        <w:pStyle w:val="a6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>группировать предметы и картинки по основным цветам;</w:t>
      </w:r>
    </w:p>
    <w:p w14:paraId="1DEA6C83" w14:textId="77777777" w:rsidR="006B48BA" w:rsidRPr="008C7962" w:rsidRDefault="006B48BA" w:rsidP="0080258B">
      <w:pPr>
        <w:pStyle w:val="a6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>уметь ориентироваться на листе бумаги: справа — слева, вверху — внизу, середина;</w:t>
      </w:r>
    </w:p>
    <w:p w14:paraId="455197BC" w14:textId="77777777" w:rsidR="006B48BA" w:rsidRPr="008C7962" w:rsidRDefault="006B48BA" w:rsidP="0080258B">
      <w:pPr>
        <w:pStyle w:val="a6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 xml:space="preserve">уметь последовательно называть времена года; </w:t>
      </w:r>
    </w:p>
    <w:p w14:paraId="6636DF56" w14:textId="77777777" w:rsidR="006B48BA" w:rsidRPr="008C7962" w:rsidRDefault="006B48BA" w:rsidP="0080258B">
      <w:pPr>
        <w:pStyle w:val="a6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>сравнивать предметы по высоте и длине, ширине и толщине, пользуясь практической и зрительной ориентировкой;</w:t>
      </w:r>
    </w:p>
    <w:p w14:paraId="6222D07D" w14:textId="77777777" w:rsidR="006B48BA" w:rsidRPr="008C7962" w:rsidRDefault="006B48BA" w:rsidP="0080258B">
      <w:pPr>
        <w:pStyle w:val="a6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>различать неречевые звуки (стук, звон, гудение, жужжание), шумы и их оттенки;</w:t>
      </w:r>
    </w:p>
    <w:p w14:paraId="6CA53AFA" w14:textId="77777777" w:rsidR="006B48BA" w:rsidRPr="008C7962" w:rsidRDefault="006B48BA" w:rsidP="0080258B">
      <w:pPr>
        <w:pStyle w:val="a6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>уметь определять предметы по весу: легкий-тяжелый с открытыми и закрытыми глазами;</w:t>
      </w:r>
    </w:p>
    <w:p w14:paraId="19D4746C" w14:textId="77777777" w:rsidR="006B48BA" w:rsidRPr="008C7962" w:rsidRDefault="006B48BA" w:rsidP="0080258B">
      <w:pPr>
        <w:pStyle w:val="a6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>определять на вкус сладкие и горькие продукты;</w:t>
      </w:r>
    </w:p>
    <w:p w14:paraId="0683006C" w14:textId="77777777" w:rsidR="006B48BA" w:rsidRPr="008C7962" w:rsidRDefault="006B48BA" w:rsidP="0080258B">
      <w:pPr>
        <w:pStyle w:val="a6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>составлять целое из частей (2-3 детали);</w:t>
      </w:r>
    </w:p>
    <w:p w14:paraId="6AB3D0A6" w14:textId="77777777" w:rsidR="006B48BA" w:rsidRPr="008C7962" w:rsidRDefault="006B48BA" w:rsidP="0080258B">
      <w:pPr>
        <w:pStyle w:val="a6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>анализировать проблемно-практические задачи;</w:t>
      </w:r>
    </w:p>
    <w:p w14:paraId="0F5870F6" w14:textId="77777777" w:rsidR="006B48BA" w:rsidRPr="008C7962" w:rsidRDefault="006B48BA" w:rsidP="0080258B">
      <w:pPr>
        <w:pStyle w:val="a6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иметь представление о мужских женских профессиях</w:t>
      </w:r>
      <w:r w:rsidRPr="008C7962">
        <w:rPr>
          <w:rFonts w:ascii="Times New Roman" w:hAnsi="Times New Roman"/>
          <w:sz w:val="28"/>
          <w:szCs w:val="28"/>
          <w:shd w:val="clear" w:color="auto" w:fill="FFFFFF"/>
        </w:rPr>
        <w:t>, дифференцировать их;</w:t>
      </w:r>
    </w:p>
    <w:p w14:paraId="4EF23C1F" w14:textId="77777777" w:rsidR="006B48BA" w:rsidRPr="008C7962" w:rsidRDefault="006B48BA" w:rsidP="0080258B">
      <w:pPr>
        <w:pStyle w:val="ac"/>
        <w:numPr>
          <w:ilvl w:val="0"/>
          <w:numId w:val="33"/>
        </w:numPr>
        <w:tabs>
          <w:tab w:val="left" w:pos="284"/>
        </w:tabs>
        <w:spacing w:line="360" w:lineRule="auto"/>
        <w:ind w:left="0" w:firstLine="426"/>
        <w:contextualSpacing/>
        <w:jc w:val="both"/>
        <w:rPr>
          <w:szCs w:val="28"/>
          <w:lang w:val="ru-RU"/>
        </w:rPr>
      </w:pPr>
      <w:r w:rsidRPr="008C7962">
        <w:rPr>
          <w:szCs w:val="28"/>
          <w:lang w:val="ru-RU"/>
        </w:rPr>
        <w:t>выполнять анализ наглядно-образных задач;</w:t>
      </w:r>
    </w:p>
    <w:p w14:paraId="3DF9584A" w14:textId="77777777" w:rsidR="006B48BA" w:rsidRPr="008C7962" w:rsidRDefault="006B48BA" w:rsidP="0080258B">
      <w:pPr>
        <w:numPr>
          <w:ilvl w:val="0"/>
          <w:numId w:val="33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>сопоставлять и соотносить знакомый текст с соответствующей иллюстрацией;</w:t>
      </w:r>
    </w:p>
    <w:p w14:paraId="21BCDF5C" w14:textId="77777777" w:rsidR="006B48BA" w:rsidRPr="008C7962" w:rsidRDefault="006B48BA" w:rsidP="0080258B">
      <w:pPr>
        <w:numPr>
          <w:ilvl w:val="0"/>
          <w:numId w:val="33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>выполнять задания на классификацию картинок без образца;</w:t>
      </w:r>
    </w:p>
    <w:p w14:paraId="65D1830B" w14:textId="77777777" w:rsidR="006B48BA" w:rsidRPr="008C7962" w:rsidRDefault="006B48BA" w:rsidP="0080258B">
      <w:pPr>
        <w:numPr>
          <w:ilvl w:val="0"/>
          <w:numId w:val="33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>выполнять упражнения на исключение «четвертой лишней» картинки;</w:t>
      </w:r>
    </w:p>
    <w:p w14:paraId="319D26CC" w14:textId="77777777" w:rsidR="00ED5DF8" w:rsidRPr="008C7962" w:rsidRDefault="006B48BA" w:rsidP="0080258B">
      <w:pPr>
        <w:numPr>
          <w:ilvl w:val="0"/>
          <w:numId w:val="33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bCs/>
          <w:sz w:val="28"/>
          <w:szCs w:val="28"/>
        </w:rPr>
        <w:t xml:space="preserve">иметь представления о количественном признаке предметов: группировать картинки по    количественному признаку (много – один). </w:t>
      </w:r>
    </w:p>
    <w:p w14:paraId="74E625DD" w14:textId="77777777" w:rsidR="00044628" w:rsidRPr="008C7962" w:rsidRDefault="0080258B" w:rsidP="0080258B">
      <w:pPr>
        <w:tabs>
          <w:tab w:val="left" w:pos="397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044628" w:rsidRPr="008C7962">
        <w:rPr>
          <w:rFonts w:ascii="Times New Roman" w:hAnsi="Times New Roman"/>
          <w:b/>
          <w:sz w:val="28"/>
          <w:szCs w:val="28"/>
        </w:rPr>
        <w:lastRenderedPageBreak/>
        <w:t xml:space="preserve">Система оценки </w:t>
      </w:r>
      <w:r w:rsidR="00EB0AE6" w:rsidRPr="008C7962">
        <w:rPr>
          <w:rFonts w:ascii="Times New Roman" w:hAnsi="Times New Roman"/>
          <w:b/>
          <w:sz w:val="28"/>
          <w:szCs w:val="28"/>
        </w:rPr>
        <w:t>достижений</w:t>
      </w:r>
    </w:p>
    <w:p w14:paraId="3C47939C" w14:textId="77777777" w:rsidR="00044628" w:rsidRPr="008C7962" w:rsidRDefault="00044628" w:rsidP="00300A6B">
      <w:pPr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 xml:space="preserve"> 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20F6991F" w14:textId="77777777" w:rsidR="00044628" w:rsidRPr="008C7962" w:rsidRDefault="00044628" w:rsidP="0080258B">
      <w:pPr>
        <w:numPr>
          <w:ilvl w:val="0"/>
          <w:numId w:val="34"/>
        </w:numPr>
        <w:tabs>
          <w:tab w:val="left" w:pos="397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>0 баллов – нет фиксируемой динамики;</w:t>
      </w:r>
    </w:p>
    <w:p w14:paraId="2F5CFEBF" w14:textId="77777777" w:rsidR="00044628" w:rsidRPr="008C7962" w:rsidRDefault="00044628" w:rsidP="0080258B">
      <w:pPr>
        <w:numPr>
          <w:ilvl w:val="0"/>
          <w:numId w:val="34"/>
        </w:numPr>
        <w:tabs>
          <w:tab w:val="left" w:pos="397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>1 балл – минимальная динамика;</w:t>
      </w:r>
    </w:p>
    <w:p w14:paraId="1DA5BFFA" w14:textId="77777777" w:rsidR="00044628" w:rsidRPr="008C7962" w:rsidRDefault="00044628" w:rsidP="0080258B">
      <w:pPr>
        <w:numPr>
          <w:ilvl w:val="0"/>
          <w:numId w:val="34"/>
        </w:numPr>
        <w:tabs>
          <w:tab w:val="left" w:pos="397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>2 балла</w:t>
      </w:r>
      <w:r w:rsidR="006A6EAA" w:rsidRPr="008C7962">
        <w:rPr>
          <w:rFonts w:ascii="Times New Roman" w:hAnsi="Times New Roman"/>
          <w:sz w:val="28"/>
          <w:szCs w:val="28"/>
        </w:rPr>
        <w:t xml:space="preserve"> </w:t>
      </w:r>
      <w:r w:rsidRPr="008C7962">
        <w:rPr>
          <w:rFonts w:ascii="Times New Roman" w:hAnsi="Times New Roman"/>
          <w:sz w:val="28"/>
          <w:szCs w:val="28"/>
        </w:rPr>
        <w:t>- удовлетворительная динамика;</w:t>
      </w:r>
    </w:p>
    <w:p w14:paraId="7AC2A472" w14:textId="77777777" w:rsidR="00044628" w:rsidRPr="008C7962" w:rsidRDefault="00044628" w:rsidP="0080258B">
      <w:pPr>
        <w:numPr>
          <w:ilvl w:val="0"/>
          <w:numId w:val="34"/>
        </w:numPr>
        <w:tabs>
          <w:tab w:val="left" w:pos="397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>3 балла – значительная динамика.</w:t>
      </w:r>
    </w:p>
    <w:p w14:paraId="182BA653" w14:textId="77777777" w:rsidR="003A0D68" w:rsidRPr="008C7962" w:rsidRDefault="003A0D68" w:rsidP="00300A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 xml:space="preserve">В соответствии с требованиями ФГОС к адаптированной основной </w:t>
      </w:r>
      <w:r w:rsidR="00EE456E">
        <w:rPr>
          <w:rFonts w:ascii="Times New Roman" w:hAnsi="Times New Roman"/>
          <w:sz w:val="28"/>
          <w:szCs w:val="28"/>
        </w:rPr>
        <w:t>обще</w:t>
      </w:r>
      <w:r w:rsidRPr="008C7962">
        <w:rPr>
          <w:rFonts w:ascii="Times New Roman" w:hAnsi="Times New Roman"/>
          <w:sz w:val="28"/>
          <w:szCs w:val="28"/>
        </w:rPr>
        <w:t>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обучающегося.</w:t>
      </w:r>
    </w:p>
    <w:p w14:paraId="5D9869D6" w14:textId="77777777" w:rsidR="003A0D68" w:rsidRPr="008C7962" w:rsidRDefault="003A0D68" w:rsidP="00300A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 xml:space="preserve">На коррекционных занятиях «Развитие психомоторики и сенсорных процессов» система оценивания является безотметочной, в </w:t>
      </w:r>
      <w:proofErr w:type="gramStart"/>
      <w:r w:rsidRPr="008C7962">
        <w:rPr>
          <w:rFonts w:ascii="Times New Roman" w:hAnsi="Times New Roman"/>
          <w:sz w:val="28"/>
          <w:szCs w:val="28"/>
        </w:rPr>
        <w:t>тоже</w:t>
      </w:r>
      <w:proofErr w:type="gramEnd"/>
      <w:r w:rsidRPr="008C7962">
        <w:rPr>
          <w:rFonts w:ascii="Times New Roman" w:hAnsi="Times New Roman"/>
          <w:sz w:val="28"/>
          <w:szCs w:val="28"/>
        </w:rPr>
        <w:t xml:space="preserve"> время учитель-дефектолог постоянно отслеживает и контролирует достижения обучающегося, используя иные способы фиксации и формализации оценки, которые способствуют созданию ситуации успешности обучения для каждого.</w:t>
      </w:r>
    </w:p>
    <w:p w14:paraId="3B210C9C" w14:textId="77777777" w:rsidR="00EE456E" w:rsidRDefault="003A0D68" w:rsidP="00300A6B">
      <w:pPr>
        <w:tabs>
          <w:tab w:val="left" w:pos="1006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 xml:space="preserve">Текущий контроль осуществляется на коррекционных занятиях в форме тестирования. Итоговые работы могут состоять из группового и индивидуального обследования. </w:t>
      </w:r>
    </w:p>
    <w:p w14:paraId="7DED9CA7" w14:textId="77777777" w:rsidR="003A0D68" w:rsidRPr="008C7962" w:rsidRDefault="003A0D68" w:rsidP="00300A6B">
      <w:pPr>
        <w:tabs>
          <w:tab w:val="left" w:pos="1006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>Учитель-дефектолог анализирует специфические ошибки и строит дальнейшую коррекционную работу с учетом частотности допускаемых ошибок. Заполняется протокол на обучающегося. Проводится мониторинг графомоторных навыков и познавательной сферы: первичное (на начало года); итоговое (конец года).</w:t>
      </w:r>
    </w:p>
    <w:p w14:paraId="1F9FA6A9" w14:textId="77777777" w:rsidR="003A0D68" w:rsidRPr="008C7962" w:rsidRDefault="003A0D68" w:rsidP="00300A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lastRenderedPageBreak/>
        <w:t>В основу организации процедуры коррекционного мониторинга по развитию психомоторики и сенсорных процессов обучающихся положены методики Е.А.</w:t>
      </w:r>
      <w:r w:rsidR="003C668B" w:rsidRPr="008C7962">
        <w:rPr>
          <w:rFonts w:ascii="Times New Roman" w:hAnsi="Times New Roman"/>
          <w:sz w:val="28"/>
          <w:szCs w:val="28"/>
        </w:rPr>
        <w:t xml:space="preserve"> Стребелевой, Н.И. Озерецкого, </w:t>
      </w:r>
      <w:r w:rsidRPr="008C7962">
        <w:rPr>
          <w:rFonts w:ascii="Times New Roman" w:hAnsi="Times New Roman"/>
          <w:sz w:val="28"/>
          <w:szCs w:val="28"/>
        </w:rPr>
        <w:t>М.О. Гуревич, А.Р. Лурия, М.М. Семаго.</w:t>
      </w:r>
    </w:p>
    <w:p w14:paraId="4AC95BC3" w14:textId="77777777" w:rsidR="003A0D68" w:rsidRPr="008C7962" w:rsidRDefault="003A0D68" w:rsidP="00300A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 xml:space="preserve">Для каждой серии всех методик разработаны собственные критерии оценки. Общим правилом при оценивании заданий всех серий является учет степени успешности выполнения с помощью градаций (оценок в баллах). Эти градации отражают четкость и правильность выполнения, характер и тяжесть допускаемых ошибок, вид и количество использованной помощи, что дает возможность получения более дифференцированного результата. Процентное выражение качества выполнения методики соотносится затем с одним из уровней успешности. </w:t>
      </w:r>
    </w:p>
    <w:p w14:paraId="29D234CA" w14:textId="77777777" w:rsidR="003A0D68" w:rsidRPr="008C7962" w:rsidRDefault="003A0D68" w:rsidP="00300A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>Критерии оценки уровня развития:</w:t>
      </w:r>
    </w:p>
    <w:p w14:paraId="003FE0E9" w14:textId="77777777" w:rsidR="003A0D68" w:rsidRPr="008C7962" w:rsidRDefault="003A0D68" w:rsidP="0016786E">
      <w:pPr>
        <w:pStyle w:val="a4"/>
        <w:numPr>
          <w:ilvl w:val="0"/>
          <w:numId w:val="3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8C7962">
        <w:rPr>
          <w:sz w:val="28"/>
          <w:szCs w:val="28"/>
        </w:rPr>
        <w:t xml:space="preserve">высокий – 100 - 80%; </w:t>
      </w:r>
    </w:p>
    <w:p w14:paraId="2DA3EE9D" w14:textId="77777777" w:rsidR="003A0D68" w:rsidRPr="008C7962" w:rsidRDefault="003A0D68" w:rsidP="0016786E">
      <w:pPr>
        <w:pStyle w:val="a4"/>
        <w:numPr>
          <w:ilvl w:val="0"/>
          <w:numId w:val="3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8C7962">
        <w:rPr>
          <w:sz w:val="28"/>
          <w:szCs w:val="28"/>
        </w:rPr>
        <w:t xml:space="preserve">выше среднего – 79,9 -65%; </w:t>
      </w:r>
    </w:p>
    <w:p w14:paraId="0505B7B6" w14:textId="77777777" w:rsidR="003A0D68" w:rsidRPr="008C7962" w:rsidRDefault="003A0D68" w:rsidP="0016786E">
      <w:pPr>
        <w:pStyle w:val="a4"/>
        <w:numPr>
          <w:ilvl w:val="0"/>
          <w:numId w:val="3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8C7962">
        <w:rPr>
          <w:sz w:val="28"/>
          <w:szCs w:val="28"/>
        </w:rPr>
        <w:t xml:space="preserve">средний – 64,9 - 45%; </w:t>
      </w:r>
    </w:p>
    <w:p w14:paraId="4765653C" w14:textId="77777777" w:rsidR="003A0D68" w:rsidRPr="008C7962" w:rsidRDefault="003A0D68" w:rsidP="0016786E">
      <w:pPr>
        <w:pStyle w:val="a4"/>
        <w:numPr>
          <w:ilvl w:val="0"/>
          <w:numId w:val="3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8C7962">
        <w:rPr>
          <w:sz w:val="28"/>
          <w:szCs w:val="28"/>
        </w:rPr>
        <w:t xml:space="preserve">низкий – 44,9% и ниже. </w:t>
      </w:r>
    </w:p>
    <w:p w14:paraId="17E97768" w14:textId="77777777" w:rsidR="003A0D68" w:rsidRPr="008C7962" w:rsidRDefault="003A0D68" w:rsidP="00300A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962">
        <w:rPr>
          <w:rFonts w:ascii="Times New Roman" w:hAnsi="Times New Roman"/>
          <w:sz w:val="28"/>
          <w:szCs w:val="28"/>
        </w:rPr>
        <w:t xml:space="preserve">На основе полученных значений вычерчивается индивидуальный график динамики развития, отражающий как наиболее несформированные, так и наиболее сохранные компоненты сенсорной системы обучающегося и позволяющий отследить динамику его познавательного развития. </w:t>
      </w:r>
    </w:p>
    <w:p w14:paraId="729684A1" w14:textId="77777777" w:rsidR="003A0D68" w:rsidRPr="008C7962" w:rsidRDefault="003A0D68" w:rsidP="006A6EAA">
      <w:pPr>
        <w:suppressAutoHyphens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36B0901" w14:textId="77777777" w:rsidR="00044628" w:rsidRPr="008514FC" w:rsidRDefault="00044628" w:rsidP="00044628">
      <w:pPr>
        <w:tabs>
          <w:tab w:val="left" w:pos="397"/>
        </w:tabs>
        <w:spacing w:line="360" w:lineRule="auto"/>
        <w:ind w:left="360"/>
        <w:rPr>
          <w:rFonts w:ascii="Times New Roman" w:hAnsi="Times New Roman"/>
          <w:sz w:val="24"/>
          <w:szCs w:val="24"/>
        </w:rPr>
      </w:pPr>
    </w:p>
    <w:p w14:paraId="0C45303A" w14:textId="77777777" w:rsidR="00044628" w:rsidRDefault="00044628" w:rsidP="00044628">
      <w:pPr>
        <w:tabs>
          <w:tab w:val="left" w:pos="397"/>
        </w:tabs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14:paraId="5557D1C6" w14:textId="77777777" w:rsidR="006B48BA" w:rsidRPr="00081B03" w:rsidRDefault="006B48BA" w:rsidP="006B48BA">
      <w:pPr>
        <w:rPr>
          <w:rFonts w:ascii="Times New Roman" w:hAnsi="Times New Roman"/>
          <w:b/>
          <w:sz w:val="24"/>
          <w:szCs w:val="24"/>
        </w:rPr>
      </w:pPr>
    </w:p>
    <w:p w14:paraId="25177551" w14:textId="77777777" w:rsidR="006B48BA" w:rsidRPr="00A27C63" w:rsidRDefault="006B48BA" w:rsidP="006B48B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FC7CD8" w14:textId="77777777" w:rsidR="00386FDB" w:rsidRPr="006B48BA" w:rsidRDefault="00386FDB" w:rsidP="006B48B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4E2AD5" w14:textId="77777777" w:rsidR="00386FDB" w:rsidRPr="007A1A56" w:rsidRDefault="00386FDB" w:rsidP="00386FDB">
      <w:pPr>
        <w:widowControl w:val="0"/>
        <w:autoSpaceDE w:val="0"/>
        <w:autoSpaceDN w:val="0"/>
        <w:spacing w:after="0" w:line="311" w:lineRule="exact"/>
        <w:ind w:left="1080"/>
        <w:rPr>
          <w:rFonts w:ascii="Times New Roman"/>
          <w:b/>
          <w:color w:val="000000"/>
          <w:sz w:val="28"/>
          <w:lang w:eastAsia="en-US"/>
        </w:rPr>
      </w:pPr>
    </w:p>
    <w:p w14:paraId="25CE0858" w14:textId="77777777" w:rsidR="00E66D28" w:rsidRDefault="00E66D28" w:rsidP="00E66D28">
      <w:pPr>
        <w:pStyle w:val="c86"/>
        <w:shd w:val="clear" w:color="auto" w:fill="FFFFFF"/>
        <w:spacing w:before="0" w:beforeAutospacing="0" w:after="0" w:afterAutospacing="0" w:line="360" w:lineRule="auto"/>
        <w:jc w:val="both"/>
      </w:pPr>
    </w:p>
    <w:p w14:paraId="6C22DF13" w14:textId="77777777" w:rsidR="00E20168" w:rsidRPr="000C203E" w:rsidRDefault="00E20168" w:rsidP="00D74441">
      <w:pPr>
        <w:pStyle w:val="a6"/>
        <w:jc w:val="both"/>
        <w:rPr>
          <w:bCs/>
          <w:szCs w:val="28"/>
        </w:rPr>
        <w:sectPr w:rsidR="00E20168" w:rsidRPr="000C203E" w:rsidSect="00300A6B">
          <w:footerReference w:type="default" r:id="rId9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10D4C435" w14:textId="77777777" w:rsidR="00CE29B4" w:rsidRPr="00164936" w:rsidRDefault="009B67DA" w:rsidP="00164936">
      <w:pPr>
        <w:pStyle w:val="2"/>
        <w:numPr>
          <w:ilvl w:val="0"/>
          <w:numId w:val="36"/>
        </w:numPr>
        <w:jc w:val="center"/>
        <w:rPr>
          <w:rFonts w:ascii="Times New Roman" w:hAnsi="Times New Roman"/>
          <w:i w:val="0"/>
          <w:iCs w:val="0"/>
        </w:rPr>
      </w:pPr>
      <w:bookmarkStart w:id="8" w:name="_Toc145016304"/>
      <w:r w:rsidRPr="00164936">
        <w:rPr>
          <w:rFonts w:ascii="Times New Roman" w:hAnsi="Times New Roman"/>
          <w:i w:val="0"/>
          <w:iCs w:val="0"/>
        </w:rPr>
        <w:lastRenderedPageBreak/>
        <w:t>ТЕМАТИЧЕСКОЕ ПЛАНИРОВАНИЕ</w:t>
      </w:r>
      <w:bookmarkEnd w:id="8"/>
    </w:p>
    <w:p w14:paraId="4D77D2BC" w14:textId="77777777" w:rsidR="00871F2D" w:rsidRPr="00871F2D" w:rsidRDefault="00871F2D" w:rsidP="00871F2D">
      <w:pPr>
        <w:pStyle w:val="a6"/>
        <w:ind w:left="1570"/>
        <w:rPr>
          <w:rFonts w:ascii="Times New Roman" w:hAnsi="Times New Roman" w:cs="Times New Roman"/>
          <w:b/>
          <w:sz w:val="24"/>
          <w:szCs w:val="28"/>
          <w:lang w:val="en-US"/>
        </w:rPr>
      </w:pPr>
    </w:p>
    <w:tbl>
      <w:tblPr>
        <w:tblpPr w:leftFromText="180" w:rightFromText="180" w:vertAnchor="text" w:tblpX="641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3183"/>
        <w:gridCol w:w="1047"/>
        <w:gridCol w:w="3150"/>
        <w:gridCol w:w="3118"/>
        <w:gridCol w:w="3402"/>
      </w:tblGrid>
      <w:tr w:rsidR="00545AFA" w:rsidRPr="00756A84" w14:paraId="434A1627" w14:textId="77777777" w:rsidTr="0016786E">
        <w:trPr>
          <w:trHeight w:val="326"/>
        </w:trPr>
        <w:tc>
          <w:tcPr>
            <w:tcW w:w="950" w:type="dxa"/>
            <w:vMerge w:val="restart"/>
          </w:tcPr>
          <w:p w14:paraId="08DC59F5" w14:textId="77777777" w:rsidR="00545AFA" w:rsidRPr="00AD77B0" w:rsidRDefault="00545AFA" w:rsidP="00545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40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83" w:type="dxa"/>
            <w:vMerge w:val="restart"/>
            <w:shd w:val="clear" w:color="auto" w:fill="auto"/>
            <w:vAlign w:val="center"/>
          </w:tcPr>
          <w:p w14:paraId="0873AF73" w14:textId="77777777" w:rsidR="00545AFA" w:rsidRPr="00756A84" w:rsidRDefault="00545AFA" w:rsidP="00545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047" w:type="dxa"/>
            <w:vMerge w:val="restart"/>
            <w:shd w:val="clear" w:color="auto" w:fill="auto"/>
            <w:vAlign w:val="center"/>
          </w:tcPr>
          <w:p w14:paraId="591E7F08" w14:textId="77777777" w:rsidR="00545AFA" w:rsidRPr="00756A84" w:rsidRDefault="00545AFA" w:rsidP="00545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Pr="00756A84">
              <w:rPr>
                <w:rFonts w:ascii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3150" w:type="dxa"/>
            <w:vMerge w:val="restart"/>
            <w:shd w:val="clear" w:color="auto" w:fill="auto"/>
          </w:tcPr>
          <w:p w14:paraId="01FC2EDA" w14:textId="77777777" w:rsidR="00545AFA" w:rsidRPr="00756A84" w:rsidRDefault="00545AFA" w:rsidP="00545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429E059C" w14:textId="77777777" w:rsidR="00545AFA" w:rsidRPr="00756A84" w:rsidRDefault="00545AFA" w:rsidP="00545AFA">
            <w:pPr>
              <w:pStyle w:val="a6"/>
              <w:ind w:right="5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  <w:r w:rsidR="003B65E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</w:tr>
      <w:tr w:rsidR="00545AFA" w:rsidRPr="00756A84" w14:paraId="31A7C686" w14:textId="77777777" w:rsidTr="0016786E">
        <w:trPr>
          <w:trHeight w:val="225"/>
        </w:trPr>
        <w:tc>
          <w:tcPr>
            <w:tcW w:w="950" w:type="dxa"/>
            <w:vMerge/>
          </w:tcPr>
          <w:p w14:paraId="0C40B6E7" w14:textId="77777777" w:rsidR="00545AFA" w:rsidRPr="00AD77B0" w:rsidRDefault="00545AFA" w:rsidP="00545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  <w:vMerge/>
            <w:shd w:val="clear" w:color="auto" w:fill="auto"/>
            <w:vAlign w:val="center"/>
          </w:tcPr>
          <w:p w14:paraId="29B58281" w14:textId="77777777" w:rsidR="00545AFA" w:rsidRPr="00756A84" w:rsidRDefault="00545AFA" w:rsidP="00545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14:paraId="335C4663" w14:textId="77777777" w:rsidR="00545AFA" w:rsidRPr="00756A84" w:rsidRDefault="00545AFA" w:rsidP="00545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vMerge/>
            <w:shd w:val="clear" w:color="auto" w:fill="auto"/>
          </w:tcPr>
          <w:p w14:paraId="76050E4A" w14:textId="77777777" w:rsidR="00545AFA" w:rsidRPr="00756A84" w:rsidRDefault="00545AFA" w:rsidP="00545A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3B023447" w14:textId="77777777" w:rsidR="00545AFA" w:rsidRPr="00756A84" w:rsidRDefault="00545AFA" w:rsidP="00545AFA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Минимальный уровень</w:t>
            </w:r>
          </w:p>
        </w:tc>
        <w:tc>
          <w:tcPr>
            <w:tcW w:w="3402" w:type="dxa"/>
            <w:shd w:val="clear" w:color="auto" w:fill="auto"/>
          </w:tcPr>
          <w:p w14:paraId="5E9C6A52" w14:textId="77777777" w:rsidR="00545AFA" w:rsidRPr="00756A84" w:rsidRDefault="00545AFA" w:rsidP="00545AFA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Достаточный уровень</w:t>
            </w:r>
          </w:p>
        </w:tc>
      </w:tr>
      <w:tr w:rsidR="00545AFA" w:rsidRPr="00756A84" w14:paraId="6A9C0B48" w14:textId="77777777" w:rsidTr="00545AFA">
        <w:tc>
          <w:tcPr>
            <w:tcW w:w="14850" w:type="dxa"/>
            <w:gridSpan w:val="6"/>
          </w:tcPr>
          <w:p w14:paraId="0C77CA64" w14:textId="77777777" w:rsidR="00545AFA" w:rsidRPr="000F0873" w:rsidRDefault="00545AFA" w:rsidP="00545AFA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0873">
              <w:rPr>
                <w:rStyle w:val="ab"/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Style w:val="ab"/>
                <w:rFonts w:ascii="Times New Roman" w:hAnsi="Times New Roman"/>
                <w:sz w:val="24"/>
                <w:szCs w:val="24"/>
              </w:rPr>
              <w:t xml:space="preserve">следование </w:t>
            </w:r>
            <w:r w:rsidRPr="000F0873">
              <w:rPr>
                <w:rStyle w:val="ab"/>
                <w:rFonts w:ascii="Times New Roman" w:hAnsi="Times New Roman"/>
                <w:sz w:val="24"/>
                <w:szCs w:val="24"/>
              </w:rPr>
              <w:t>- 2 часа</w:t>
            </w:r>
          </w:p>
        </w:tc>
      </w:tr>
      <w:tr w:rsidR="00545AFA" w:rsidRPr="00756A84" w14:paraId="322A1FBC" w14:textId="77777777" w:rsidTr="0016786E">
        <w:tc>
          <w:tcPr>
            <w:tcW w:w="950" w:type="dxa"/>
          </w:tcPr>
          <w:p w14:paraId="7F69C8C1" w14:textId="77777777" w:rsidR="00545AFA" w:rsidRPr="00756A84" w:rsidRDefault="006C427F" w:rsidP="00545AFA">
            <w:pPr>
              <w:pStyle w:val="a6"/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83" w:type="dxa"/>
            <w:shd w:val="clear" w:color="auto" w:fill="auto"/>
          </w:tcPr>
          <w:p w14:paraId="1847A122" w14:textId="77777777" w:rsidR="00545AFA" w:rsidRPr="00756A84" w:rsidRDefault="009B67DA" w:rsidP="00545AF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322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1047" w:type="dxa"/>
            <w:shd w:val="clear" w:color="auto" w:fill="auto"/>
          </w:tcPr>
          <w:p w14:paraId="0EFD4323" w14:textId="77777777" w:rsidR="00545AFA" w:rsidRPr="00756A84" w:rsidRDefault="006C427F" w:rsidP="00545AF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25054885" w14:textId="77777777" w:rsidR="00545AFA" w:rsidRPr="00756A84" w:rsidRDefault="009B67DA" w:rsidP="00545AF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322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Обследование </w:t>
            </w:r>
            <w: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обучающихся</w:t>
            </w:r>
            <w:r w:rsidRPr="00C33322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, комплектование групп для коррекционных занятий</w:t>
            </w:r>
          </w:p>
        </w:tc>
        <w:tc>
          <w:tcPr>
            <w:tcW w:w="3118" w:type="dxa"/>
            <w:shd w:val="clear" w:color="auto" w:fill="auto"/>
          </w:tcPr>
          <w:p w14:paraId="56BBCFA3" w14:textId="77777777" w:rsidR="00545AFA" w:rsidRPr="000F0873" w:rsidRDefault="009B67DA" w:rsidP="00545AFA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Выполняют дифференцированные задания  при оказании помощи учителя  </w:t>
            </w:r>
          </w:p>
        </w:tc>
        <w:tc>
          <w:tcPr>
            <w:tcW w:w="3402" w:type="dxa"/>
            <w:shd w:val="clear" w:color="auto" w:fill="auto"/>
          </w:tcPr>
          <w:p w14:paraId="7E197854" w14:textId="77777777" w:rsidR="00545AFA" w:rsidRPr="000F0873" w:rsidRDefault="00980977" w:rsidP="00545AFA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Выполняют большинство заданий самостоятельно  </w:t>
            </w:r>
          </w:p>
        </w:tc>
      </w:tr>
      <w:tr w:rsidR="006C427F" w:rsidRPr="00756A84" w14:paraId="26A67209" w14:textId="77777777" w:rsidTr="0016786E">
        <w:tc>
          <w:tcPr>
            <w:tcW w:w="950" w:type="dxa"/>
          </w:tcPr>
          <w:p w14:paraId="15103475" w14:textId="77777777" w:rsidR="006C427F" w:rsidRPr="00756A84" w:rsidRDefault="006C427F" w:rsidP="00545AFA">
            <w:pPr>
              <w:pStyle w:val="a6"/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83" w:type="dxa"/>
            <w:shd w:val="clear" w:color="auto" w:fill="auto"/>
          </w:tcPr>
          <w:p w14:paraId="29B93915" w14:textId="77777777" w:rsidR="006C427F" w:rsidRPr="00C33322" w:rsidRDefault="006C427F" w:rsidP="00545AFA">
            <w:pPr>
              <w:pStyle w:val="a6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33322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1047" w:type="dxa"/>
            <w:shd w:val="clear" w:color="auto" w:fill="auto"/>
          </w:tcPr>
          <w:p w14:paraId="41CFA688" w14:textId="77777777" w:rsidR="006C427F" w:rsidRPr="00756A84" w:rsidRDefault="006C427F" w:rsidP="00545AFA">
            <w:pPr>
              <w:pStyle w:val="a6"/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56348952" w14:textId="77777777" w:rsidR="006C427F" w:rsidRPr="00C33322" w:rsidRDefault="006C427F" w:rsidP="00545AFA">
            <w:pPr>
              <w:pStyle w:val="a6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33322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Обследование </w:t>
            </w:r>
            <w: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обучающихся</w:t>
            </w:r>
            <w:r w:rsidRPr="00C33322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, комплектование групп для коррекционных занятий</w:t>
            </w:r>
          </w:p>
        </w:tc>
        <w:tc>
          <w:tcPr>
            <w:tcW w:w="3118" w:type="dxa"/>
            <w:shd w:val="clear" w:color="auto" w:fill="auto"/>
          </w:tcPr>
          <w:p w14:paraId="3884E76E" w14:textId="77777777" w:rsidR="006C427F" w:rsidRPr="00C33322" w:rsidRDefault="006C427F" w:rsidP="00545AFA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Выполняют дифференцированные задания  при оказании помощи учителя  </w:t>
            </w:r>
          </w:p>
        </w:tc>
        <w:tc>
          <w:tcPr>
            <w:tcW w:w="3402" w:type="dxa"/>
            <w:shd w:val="clear" w:color="auto" w:fill="auto"/>
          </w:tcPr>
          <w:p w14:paraId="5DAF3C3A" w14:textId="77777777" w:rsidR="006C427F" w:rsidRPr="00C33322" w:rsidRDefault="006C427F" w:rsidP="00545AFA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Выполняют большинство заданий самостоятельно  </w:t>
            </w:r>
          </w:p>
        </w:tc>
      </w:tr>
      <w:tr w:rsidR="003A7A00" w:rsidRPr="00756A84" w14:paraId="51018B3C" w14:textId="77777777" w:rsidTr="00545AFA">
        <w:trPr>
          <w:trHeight w:val="320"/>
        </w:trPr>
        <w:tc>
          <w:tcPr>
            <w:tcW w:w="14850" w:type="dxa"/>
            <w:gridSpan w:val="6"/>
          </w:tcPr>
          <w:p w14:paraId="5A718B80" w14:textId="77777777" w:rsidR="003A7A00" w:rsidRPr="003A7A00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A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Развитие крупной и мелкой моторики; </w:t>
            </w:r>
            <w:proofErr w:type="spellStart"/>
            <w:r w:rsidRPr="003A7A00">
              <w:rPr>
                <w:rFonts w:ascii="Times New Roman" w:hAnsi="Times New Roman"/>
                <w:b/>
                <w:bCs/>
                <w:sz w:val="24"/>
                <w:szCs w:val="24"/>
              </w:rPr>
              <w:t>графомоторных</w:t>
            </w:r>
            <w:proofErr w:type="spellEnd"/>
            <w:r w:rsidRPr="003A7A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навыков -</w:t>
            </w:r>
            <w:r w:rsidR="001678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A7A00">
              <w:rPr>
                <w:rFonts w:ascii="Times New Roman" w:hAnsi="Times New Roman"/>
                <w:b/>
                <w:bCs/>
                <w:sz w:val="24"/>
                <w:szCs w:val="24"/>
              </w:rPr>
              <w:t>10 часов</w:t>
            </w:r>
          </w:p>
        </w:tc>
      </w:tr>
      <w:tr w:rsidR="003A7A00" w:rsidRPr="00756A84" w14:paraId="1E4B0AC2" w14:textId="77777777" w:rsidTr="0016786E">
        <w:tc>
          <w:tcPr>
            <w:tcW w:w="950" w:type="dxa"/>
          </w:tcPr>
          <w:p w14:paraId="43475F8D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3" w:type="dxa"/>
            <w:shd w:val="clear" w:color="auto" w:fill="auto"/>
          </w:tcPr>
          <w:p w14:paraId="24298D80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Стимулирующие упражнения повышающие энергетический потенциал: массаж кистей и пальцев рук, катание ладонью шариков, самомассаж</w:t>
            </w:r>
          </w:p>
        </w:tc>
        <w:tc>
          <w:tcPr>
            <w:tcW w:w="1047" w:type="dxa"/>
            <w:shd w:val="clear" w:color="auto" w:fill="auto"/>
          </w:tcPr>
          <w:p w14:paraId="692622D7" w14:textId="77777777" w:rsidR="003A7A00" w:rsidRPr="003A7A00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77138CE9" w14:textId="77777777" w:rsidR="003A7A00" w:rsidRPr="003A7A00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14:paraId="4411BBAF" w14:textId="77777777" w:rsidR="003A7A00" w:rsidRPr="003A7A00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A7A00">
              <w:rPr>
                <w:rFonts w:ascii="Times New Roman" w:hAnsi="Times New Roman" w:cs="Times New Roman"/>
                <w:sz w:val="24"/>
                <w:szCs w:val="24"/>
              </w:rPr>
              <w:t>Метание в цель мяча, стрел; «Кольцеброс»</w:t>
            </w:r>
          </w:p>
          <w:p w14:paraId="7759F7EC" w14:textId="77777777" w:rsidR="003A7A00" w:rsidRPr="003A7A00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A7A00">
              <w:rPr>
                <w:rFonts w:ascii="Times New Roman" w:hAnsi="Times New Roman" w:cs="Times New Roman"/>
                <w:sz w:val="24"/>
                <w:szCs w:val="24"/>
              </w:rPr>
              <w:t>Игра с мячом, обручем</w:t>
            </w:r>
          </w:p>
        </w:tc>
        <w:tc>
          <w:tcPr>
            <w:tcW w:w="3118" w:type="dxa"/>
            <w:shd w:val="clear" w:color="auto" w:fill="auto"/>
          </w:tcPr>
          <w:p w14:paraId="51890049" w14:textId="77777777" w:rsidR="003A7A00" w:rsidRPr="003A7A00" w:rsidRDefault="003A7A00" w:rsidP="003A7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A7A00">
              <w:rPr>
                <w:rFonts w:ascii="Times New Roman" w:hAnsi="Times New Roman"/>
                <w:sz w:val="24"/>
                <w:szCs w:val="24"/>
                <w:lang w:eastAsia="ar-SA"/>
              </w:rPr>
              <w:t>Умеют целиться в цель.</w:t>
            </w:r>
          </w:p>
          <w:p w14:paraId="0FDCCB90" w14:textId="77777777" w:rsidR="003A7A00" w:rsidRPr="003A7A00" w:rsidRDefault="003A7A00" w:rsidP="003A7A0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A7A00"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  <w:t>Целенаправленно выполняют действия</w:t>
            </w:r>
          </w:p>
          <w:p w14:paraId="2479FB07" w14:textId="77777777" w:rsidR="003A7A00" w:rsidRPr="003A7A00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769FF95B" w14:textId="77777777" w:rsidR="003A7A00" w:rsidRDefault="003A7A00" w:rsidP="003A7A00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  <w:t xml:space="preserve">Контролируют </w:t>
            </w:r>
            <w:r w:rsidRPr="00756A84"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  <w:t>сменяемость д</w:t>
            </w:r>
            <w:r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  <w:t>ействий.</w:t>
            </w:r>
          </w:p>
          <w:p w14:paraId="722E12A3" w14:textId="77777777" w:rsidR="003A7A00" w:rsidRPr="00756A84" w:rsidRDefault="003A7A00" w:rsidP="003A7A00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</w:pPr>
            <w:r w:rsidRPr="00756A84"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  <w:t>Демонстрируют ловкость движений, устойчивость</w:t>
            </w:r>
          </w:p>
          <w:p w14:paraId="6C8DFDB5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A7A00" w:rsidRPr="00756A84" w14:paraId="26BC5694" w14:textId="77777777" w:rsidTr="0016786E">
        <w:tc>
          <w:tcPr>
            <w:tcW w:w="950" w:type="dxa"/>
          </w:tcPr>
          <w:p w14:paraId="3FE86DA6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3" w:type="dxa"/>
            <w:shd w:val="clear" w:color="auto" w:fill="auto"/>
          </w:tcPr>
          <w:p w14:paraId="52C3437C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Целенаправленность выполнения действий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движений по инструкции учителя</w:t>
            </w: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 xml:space="preserve"> (бросание в цель, повороты и перестроения)</w:t>
            </w:r>
          </w:p>
        </w:tc>
        <w:tc>
          <w:tcPr>
            <w:tcW w:w="1047" w:type="dxa"/>
            <w:shd w:val="clear" w:color="auto" w:fill="auto"/>
          </w:tcPr>
          <w:p w14:paraId="2800BF25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3FB1B2C7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по инструкции учителя</w:t>
            </w: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 xml:space="preserve"> (2 шага вперед — поворот направо и т. д.)</w:t>
            </w:r>
          </w:p>
        </w:tc>
        <w:tc>
          <w:tcPr>
            <w:tcW w:w="3118" w:type="dxa"/>
            <w:shd w:val="clear" w:color="auto" w:fill="auto"/>
          </w:tcPr>
          <w:p w14:paraId="1F2448F2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Умеют четко действовать по инструкции</w:t>
            </w:r>
          </w:p>
        </w:tc>
        <w:tc>
          <w:tcPr>
            <w:tcW w:w="3402" w:type="dxa"/>
            <w:shd w:val="clear" w:color="auto" w:fill="auto"/>
          </w:tcPr>
          <w:p w14:paraId="4E0F3EC9" w14:textId="77777777" w:rsidR="003A7A00" w:rsidRPr="00756A84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Самостоятельно</w:t>
            </w:r>
          </w:p>
          <w:p w14:paraId="39E87AD0" w14:textId="77777777" w:rsidR="003A7A00" w:rsidRPr="00756A84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выполняют действия</w:t>
            </w:r>
          </w:p>
        </w:tc>
      </w:tr>
      <w:tr w:rsidR="003A7A00" w:rsidRPr="00756A84" w14:paraId="7BC23484" w14:textId="77777777" w:rsidTr="0016786E">
        <w:tc>
          <w:tcPr>
            <w:tcW w:w="950" w:type="dxa"/>
          </w:tcPr>
          <w:p w14:paraId="22523D84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3" w:type="dxa"/>
            <w:shd w:val="clear" w:color="auto" w:fill="auto"/>
          </w:tcPr>
          <w:p w14:paraId="480EAAF3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с речевым сопровождением</w:t>
            </w:r>
          </w:p>
        </w:tc>
        <w:tc>
          <w:tcPr>
            <w:tcW w:w="1047" w:type="dxa"/>
            <w:shd w:val="clear" w:color="auto" w:fill="auto"/>
          </w:tcPr>
          <w:p w14:paraId="75C0F661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06B8D9BC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Выполнение пальчиковой гимнастики с речевым сопровождением</w:t>
            </w:r>
          </w:p>
        </w:tc>
        <w:tc>
          <w:tcPr>
            <w:tcW w:w="3118" w:type="dxa"/>
            <w:shd w:val="clear" w:color="auto" w:fill="auto"/>
          </w:tcPr>
          <w:p w14:paraId="7C85A363" w14:textId="77777777" w:rsidR="003A7A00" w:rsidRPr="00756A84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 xml:space="preserve">Умеют </w:t>
            </w:r>
            <w:r w:rsidRPr="00756A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ориен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тироваться в микропространстве.</w:t>
            </w:r>
          </w:p>
          <w:p w14:paraId="2DD9FF9B" w14:textId="77777777" w:rsidR="003A7A00" w:rsidRPr="00756A84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Умеют  учитывать </w:t>
            </w:r>
            <w:r w:rsidRPr="00756A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сенсорные свойства предметов </w:t>
            </w:r>
          </w:p>
        </w:tc>
        <w:tc>
          <w:tcPr>
            <w:tcW w:w="3402" w:type="dxa"/>
            <w:shd w:val="clear" w:color="auto" w:fill="auto"/>
          </w:tcPr>
          <w:p w14:paraId="1F2FB3DA" w14:textId="77777777" w:rsidR="003A7A0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Подражают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взрослому, понимают смысл речи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0413842C" w14:textId="77777777" w:rsidR="003A7A00" w:rsidRPr="00756A84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Умеют  учитывать сенсорные </w:t>
            </w:r>
            <w:r w:rsidRPr="00756A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свойства предметов </w:t>
            </w:r>
          </w:p>
        </w:tc>
      </w:tr>
      <w:tr w:rsidR="003A7A00" w:rsidRPr="00756A84" w14:paraId="32CA9734" w14:textId="77777777" w:rsidTr="0016786E">
        <w:tc>
          <w:tcPr>
            <w:tcW w:w="950" w:type="dxa"/>
          </w:tcPr>
          <w:p w14:paraId="6465B66B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83" w:type="dxa"/>
            <w:shd w:val="clear" w:color="auto" w:fill="auto"/>
          </w:tcPr>
          <w:p w14:paraId="2D141A7D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синхронность работы обеих рук </w:t>
            </w:r>
          </w:p>
        </w:tc>
        <w:tc>
          <w:tcPr>
            <w:tcW w:w="1047" w:type="dxa"/>
            <w:shd w:val="clear" w:color="auto" w:fill="auto"/>
          </w:tcPr>
          <w:p w14:paraId="7748EB4C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4377C429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Работа со шнуром, нанизывание бусин, шнуровка, плетение косички</w:t>
            </w:r>
          </w:p>
        </w:tc>
        <w:tc>
          <w:tcPr>
            <w:tcW w:w="3118" w:type="dxa"/>
            <w:shd w:val="clear" w:color="auto" w:fill="auto"/>
          </w:tcPr>
          <w:p w14:paraId="64AD34FB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Согласовывают действия и движения разных частей тела</w:t>
            </w:r>
          </w:p>
        </w:tc>
        <w:tc>
          <w:tcPr>
            <w:tcW w:w="3402" w:type="dxa"/>
            <w:shd w:val="clear" w:color="auto" w:fill="auto"/>
          </w:tcPr>
          <w:p w14:paraId="63D66416" w14:textId="77777777" w:rsidR="003A7A00" w:rsidRPr="00756A84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 xml:space="preserve">Умеют действовать по инструкции, четко выполнять действия, сличать результат с образцом  </w:t>
            </w:r>
          </w:p>
        </w:tc>
      </w:tr>
      <w:tr w:rsidR="003A7A00" w:rsidRPr="00756A84" w14:paraId="65EC1AA0" w14:textId="77777777" w:rsidTr="0016786E">
        <w:tc>
          <w:tcPr>
            <w:tcW w:w="950" w:type="dxa"/>
          </w:tcPr>
          <w:p w14:paraId="21177F5B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83" w:type="dxa"/>
            <w:shd w:val="clear" w:color="auto" w:fill="auto"/>
          </w:tcPr>
          <w:p w14:paraId="1D7D9B41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Штриховка в разных направлениях и рисование по трафарету</w:t>
            </w:r>
          </w:p>
        </w:tc>
        <w:tc>
          <w:tcPr>
            <w:tcW w:w="1047" w:type="dxa"/>
            <w:shd w:val="clear" w:color="auto" w:fill="auto"/>
          </w:tcPr>
          <w:p w14:paraId="76B9D43E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5210413D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Штрихование в разных направлениях, с различной силой движения руки; штрихование различными видами линий</w:t>
            </w:r>
          </w:p>
        </w:tc>
        <w:tc>
          <w:tcPr>
            <w:tcW w:w="3118" w:type="dxa"/>
            <w:shd w:val="clear" w:color="auto" w:fill="auto"/>
          </w:tcPr>
          <w:p w14:paraId="54A39E98" w14:textId="77777777" w:rsidR="003A7A00" w:rsidRPr="005F5BBF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5B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Раскрашивают рисунок, выполнять штриховку в разных направлениях</w:t>
            </w:r>
          </w:p>
        </w:tc>
        <w:tc>
          <w:tcPr>
            <w:tcW w:w="3402" w:type="dxa"/>
            <w:shd w:val="clear" w:color="auto" w:fill="auto"/>
          </w:tcPr>
          <w:p w14:paraId="24081A77" w14:textId="77777777" w:rsidR="003A7A00" w:rsidRPr="00545AFA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5A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Умеют аккуратно раскрашивать рисунок, выполнять штриховку в разных направлениях. Умеют координировать движения рук при письме</w:t>
            </w:r>
          </w:p>
        </w:tc>
      </w:tr>
      <w:tr w:rsidR="003A7A00" w:rsidRPr="00756A84" w14:paraId="417F8E22" w14:textId="77777777" w:rsidTr="0016786E">
        <w:tc>
          <w:tcPr>
            <w:tcW w:w="950" w:type="dxa"/>
          </w:tcPr>
          <w:p w14:paraId="2DC64C56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83" w:type="dxa"/>
            <w:shd w:val="clear" w:color="auto" w:fill="auto"/>
          </w:tcPr>
          <w:p w14:paraId="2B6B3B69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Обводка по трафарету орнамента из геометрических фигур</w:t>
            </w:r>
          </w:p>
        </w:tc>
        <w:tc>
          <w:tcPr>
            <w:tcW w:w="1047" w:type="dxa"/>
            <w:shd w:val="clear" w:color="auto" w:fill="auto"/>
          </w:tcPr>
          <w:p w14:paraId="4BD2FF83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78A132A8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Формирование навыка обводки  по контуру, трафарету</w:t>
            </w:r>
          </w:p>
        </w:tc>
        <w:tc>
          <w:tcPr>
            <w:tcW w:w="3118" w:type="dxa"/>
            <w:shd w:val="clear" w:color="auto" w:fill="auto"/>
          </w:tcPr>
          <w:p w14:paraId="5B2150B7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 xml:space="preserve">Обводят по трафарету </w:t>
            </w:r>
            <w:r w:rsidRPr="00756A84">
              <w:rPr>
                <w:rFonts w:ascii="Times New Roman" w:hAnsi="Times New Roman"/>
                <w:sz w:val="24"/>
                <w:szCs w:val="24"/>
              </w:rPr>
              <w:t xml:space="preserve"> орнаменты из геометричес</w:t>
            </w:r>
            <w:r>
              <w:rPr>
                <w:rFonts w:ascii="Times New Roman" w:hAnsi="Times New Roman"/>
                <w:sz w:val="24"/>
                <w:szCs w:val="24"/>
              </w:rPr>
              <w:t>ких фигур по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282255B9" w14:textId="77777777" w:rsidR="003A7A00" w:rsidRPr="00545AFA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AFA">
              <w:rPr>
                <w:rFonts w:ascii="Times New Roman" w:hAnsi="Times New Roman"/>
                <w:bCs/>
                <w:sz w:val="24"/>
                <w:szCs w:val="24"/>
              </w:rPr>
              <w:t xml:space="preserve">Умеют обводить по трафарету, штриховать и раскрашивать. </w:t>
            </w:r>
          </w:p>
          <w:p w14:paraId="483F5A7F" w14:textId="77777777" w:rsidR="003A7A00" w:rsidRPr="00545AFA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AFA">
              <w:rPr>
                <w:rFonts w:ascii="Times New Roman" w:hAnsi="Times New Roman"/>
                <w:bCs/>
                <w:sz w:val="24"/>
                <w:szCs w:val="24"/>
              </w:rPr>
              <w:t>Умеют действовать по образцу</w:t>
            </w:r>
          </w:p>
        </w:tc>
      </w:tr>
      <w:tr w:rsidR="003A7A00" w:rsidRPr="00756A84" w14:paraId="2E9130CE" w14:textId="77777777" w:rsidTr="0016786E">
        <w:tc>
          <w:tcPr>
            <w:tcW w:w="950" w:type="dxa"/>
          </w:tcPr>
          <w:p w14:paraId="557C7994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83" w:type="dxa"/>
            <w:shd w:val="clear" w:color="auto" w:fill="auto"/>
          </w:tcPr>
          <w:p w14:paraId="23510AB1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 движений руки и глаза (по инструкции педагога)</w:t>
            </w:r>
          </w:p>
        </w:tc>
        <w:tc>
          <w:tcPr>
            <w:tcW w:w="1047" w:type="dxa"/>
            <w:shd w:val="clear" w:color="auto" w:fill="auto"/>
          </w:tcPr>
          <w:p w14:paraId="7713FFAA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55441504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Формирование навыка обводки по контуру, создание рисунка на бархатной бумаге, мозаика</w:t>
            </w:r>
          </w:p>
        </w:tc>
        <w:tc>
          <w:tcPr>
            <w:tcW w:w="3118" w:type="dxa"/>
            <w:shd w:val="clear" w:color="auto" w:fill="auto"/>
          </w:tcPr>
          <w:p w14:paraId="2FE728D3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Умеют согласовывать действия и движения разных частей тела</w:t>
            </w:r>
          </w:p>
        </w:tc>
        <w:tc>
          <w:tcPr>
            <w:tcW w:w="3402" w:type="dxa"/>
            <w:shd w:val="clear" w:color="auto" w:fill="auto"/>
          </w:tcPr>
          <w:p w14:paraId="5215EF7B" w14:textId="77777777" w:rsidR="003A7A00" w:rsidRPr="00545AFA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5AFA">
              <w:rPr>
                <w:rFonts w:ascii="Times New Roman" w:hAnsi="Times New Roman"/>
                <w:bCs/>
                <w:sz w:val="24"/>
                <w:szCs w:val="24"/>
              </w:rPr>
              <w:t xml:space="preserve">Умеют действовать по инструкции, четко выполнять действия, сличать результат с образцом  </w:t>
            </w:r>
          </w:p>
        </w:tc>
      </w:tr>
      <w:tr w:rsidR="003A7A00" w:rsidRPr="00756A84" w14:paraId="792B1247" w14:textId="77777777" w:rsidTr="0016786E">
        <w:tc>
          <w:tcPr>
            <w:tcW w:w="950" w:type="dxa"/>
          </w:tcPr>
          <w:p w14:paraId="130A10A0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83" w:type="dxa"/>
            <w:shd w:val="clear" w:color="auto" w:fill="auto"/>
          </w:tcPr>
          <w:p w14:paraId="042C9009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Графический диктант (по показу)</w:t>
            </w:r>
          </w:p>
        </w:tc>
        <w:tc>
          <w:tcPr>
            <w:tcW w:w="1047" w:type="dxa"/>
            <w:shd w:val="clear" w:color="auto" w:fill="auto"/>
          </w:tcPr>
          <w:p w14:paraId="3C9E6ECE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250D9DE5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Знакомство с графическим диктантом</w:t>
            </w:r>
          </w:p>
        </w:tc>
        <w:tc>
          <w:tcPr>
            <w:tcW w:w="3118" w:type="dxa"/>
            <w:shd w:val="clear" w:color="auto" w:fill="auto"/>
          </w:tcPr>
          <w:p w14:paraId="166F117E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Ориентируются в пространственных понятиях, удерживают и фиксируют взгляд на пространстве листа</w:t>
            </w:r>
          </w:p>
        </w:tc>
        <w:tc>
          <w:tcPr>
            <w:tcW w:w="3402" w:type="dxa"/>
            <w:shd w:val="clear" w:color="auto" w:fill="auto"/>
          </w:tcPr>
          <w:p w14:paraId="3DFEC433" w14:textId="77777777" w:rsidR="003A7A00" w:rsidRPr="00545AFA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AFA">
              <w:rPr>
                <w:rFonts w:ascii="Times New Roman" w:hAnsi="Times New Roman"/>
                <w:bCs/>
                <w:sz w:val="24"/>
                <w:szCs w:val="24"/>
              </w:rPr>
              <w:t xml:space="preserve">Умеют действовать самостоятельно, сравнивают результат с образцом. </w:t>
            </w:r>
          </w:p>
          <w:p w14:paraId="71B99F8F" w14:textId="77777777" w:rsidR="003A7A00" w:rsidRPr="00545AFA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AFA">
              <w:rPr>
                <w:rFonts w:ascii="Times New Roman" w:hAnsi="Times New Roman"/>
                <w:bCs/>
                <w:sz w:val="24"/>
                <w:szCs w:val="24"/>
              </w:rPr>
              <w:t>Умеют подчиняться правилам</w:t>
            </w:r>
          </w:p>
        </w:tc>
      </w:tr>
      <w:tr w:rsidR="003A7A00" w:rsidRPr="00756A84" w14:paraId="73DF2E79" w14:textId="77777777" w:rsidTr="0016786E">
        <w:tc>
          <w:tcPr>
            <w:tcW w:w="950" w:type="dxa"/>
          </w:tcPr>
          <w:p w14:paraId="04692C33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83" w:type="dxa"/>
            <w:shd w:val="clear" w:color="auto" w:fill="auto"/>
          </w:tcPr>
          <w:p w14:paraId="51D1647D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Вырезание ножницами из бумаги по шаблону прямоугольных, квадратных, треугольных форм</w:t>
            </w:r>
          </w:p>
        </w:tc>
        <w:tc>
          <w:tcPr>
            <w:tcW w:w="1047" w:type="dxa"/>
            <w:shd w:val="clear" w:color="auto" w:fill="auto"/>
          </w:tcPr>
          <w:p w14:paraId="6908DF95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14763E9C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Вырезание ножницами, сгибание бумаги</w:t>
            </w:r>
          </w:p>
        </w:tc>
        <w:tc>
          <w:tcPr>
            <w:tcW w:w="3118" w:type="dxa"/>
            <w:shd w:val="clear" w:color="auto" w:fill="auto"/>
          </w:tcPr>
          <w:p w14:paraId="174C943B" w14:textId="77777777" w:rsidR="003A7A0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56A84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Вырезают</w:t>
            </w:r>
            <w:r w:rsidRPr="00756A8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из бумаги по контуру предметные изображения. </w:t>
            </w:r>
          </w:p>
          <w:p w14:paraId="6FDF5FB1" w14:textId="77777777" w:rsidR="003A7A00" w:rsidRPr="00BC6AA3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56A8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Умеют пользоваться </w:t>
            </w:r>
            <w:r w:rsidRPr="00756A84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ножницами</w:t>
            </w:r>
            <w:r w:rsidRPr="00756A8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 шаблоном</w:t>
            </w:r>
          </w:p>
        </w:tc>
        <w:tc>
          <w:tcPr>
            <w:tcW w:w="3402" w:type="dxa"/>
            <w:shd w:val="clear" w:color="auto" w:fill="auto"/>
          </w:tcPr>
          <w:p w14:paraId="6766F558" w14:textId="77777777" w:rsidR="003A7A00" w:rsidRPr="00545AFA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5A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Владеют приемами вырезания самостоятельно</w:t>
            </w:r>
          </w:p>
        </w:tc>
      </w:tr>
    </w:tbl>
    <w:p w14:paraId="5406BB50" w14:textId="77777777" w:rsidR="0016786E" w:rsidRDefault="0016786E">
      <w:r>
        <w:br w:type="page"/>
      </w:r>
    </w:p>
    <w:tbl>
      <w:tblPr>
        <w:tblpPr w:leftFromText="180" w:rightFromText="180" w:vertAnchor="text" w:tblpX="641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3183"/>
        <w:gridCol w:w="1047"/>
        <w:gridCol w:w="3150"/>
        <w:gridCol w:w="3118"/>
        <w:gridCol w:w="3402"/>
      </w:tblGrid>
      <w:tr w:rsidR="003A7A00" w:rsidRPr="00756A84" w14:paraId="15C8D177" w14:textId="77777777" w:rsidTr="0016786E">
        <w:tc>
          <w:tcPr>
            <w:tcW w:w="950" w:type="dxa"/>
          </w:tcPr>
          <w:p w14:paraId="214CC082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83" w:type="dxa"/>
            <w:shd w:val="clear" w:color="auto" w:fill="auto"/>
          </w:tcPr>
          <w:p w14:paraId="188209E7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Работа в технике объемной аппликации</w:t>
            </w:r>
          </w:p>
        </w:tc>
        <w:tc>
          <w:tcPr>
            <w:tcW w:w="1047" w:type="dxa"/>
            <w:shd w:val="clear" w:color="auto" w:fill="auto"/>
          </w:tcPr>
          <w:p w14:paraId="4FC2B21E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7B380282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Работа в технике объемной аппликации</w:t>
            </w:r>
          </w:p>
        </w:tc>
        <w:tc>
          <w:tcPr>
            <w:tcW w:w="3118" w:type="dxa"/>
            <w:shd w:val="clear" w:color="auto" w:fill="auto"/>
          </w:tcPr>
          <w:p w14:paraId="2EC53EB9" w14:textId="77777777" w:rsidR="003A7A0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A39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Составляют целое из разных частей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6003FEAB" w14:textId="77777777" w:rsidR="003A7A00" w:rsidRPr="000A3963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 w:rsidRPr="000A39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оставлять целое из отдельных частей</w:t>
            </w:r>
          </w:p>
        </w:tc>
        <w:tc>
          <w:tcPr>
            <w:tcW w:w="3402" w:type="dxa"/>
            <w:shd w:val="clear" w:color="auto" w:fill="auto"/>
          </w:tcPr>
          <w:p w14:paraId="144DE08F" w14:textId="77777777" w:rsidR="003A7A00" w:rsidRPr="000A3963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A39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Соотносят части изображений по размеру, расцветке. </w:t>
            </w:r>
          </w:p>
          <w:p w14:paraId="0AAC79C9" w14:textId="77777777" w:rsidR="003A7A00" w:rsidRPr="000A3963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39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Умеют работать вместе на одном листе бумаги, быстро ориентироваться на этом пространстве </w:t>
            </w:r>
          </w:p>
        </w:tc>
      </w:tr>
      <w:tr w:rsidR="003A7A00" w:rsidRPr="00756A84" w14:paraId="4917F60C" w14:textId="77777777" w:rsidTr="00545AFA">
        <w:trPr>
          <w:trHeight w:val="531"/>
        </w:trPr>
        <w:tc>
          <w:tcPr>
            <w:tcW w:w="14850" w:type="dxa"/>
            <w:gridSpan w:val="6"/>
          </w:tcPr>
          <w:p w14:paraId="5418739B" w14:textId="77777777" w:rsidR="003A7A00" w:rsidRPr="000F0873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87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Тактильно-двигательное восприятие</w:t>
            </w:r>
            <w:r w:rsidRPr="000F0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873">
              <w:rPr>
                <w:rFonts w:ascii="Times New Roman" w:hAnsi="Times New Roman" w:cs="Times New Roman"/>
                <w:b/>
                <w:sz w:val="24"/>
                <w:szCs w:val="24"/>
              </w:rPr>
              <w:t>– 5 часов</w:t>
            </w:r>
          </w:p>
        </w:tc>
      </w:tr>
      <w:tr w:rsidR="003A7A00" w:rsidRPr="00756A84" w14:paraId="1C853397" w14:textId="77777777" w:rsidTr="0016786E">
        <w:tc>
          <w:tcPr>
            <w:tcW w:w="950" w:type="dxa"/>
          </w:tcPr>
          <w:p w14:paraId="3747040D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83" w:type="dxa"/>
            <w:shd w:val="clear" w:color="auto" w:fill="auto"/>
          </w:tcPr>
          <w:p w14:paraId="3A732A75" w14:textId="77777777" w:rsidR="003A7A00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Определение на ощупь величины предмета (большой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маленький – самый маленький).</w:t>
            </w:r>
          </w:p>
          <w:p w14:paraId="6F30AC22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Определение на ощупь плоскостных фигур и предметов</w:t>
            </w:r>
          </w:p>
        </w:tc>
        <w:tc>
          <w:tcPr>
            <w:tcW w:w="1047" w:type="dxa"/>
            <w:shd w:val="clear" w:color="auto" w:fill="auto"/>
          </w:tcPr>
          <w:p w14:paraId="39488831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2E9D92BF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Определение на ощупь величины предмета (большой – маленький – самый маленький)</w:t>
            </w:r>
          </w:p>
        </w:tc>
        <w:tc>
          <w:tcPr>
            <w:tcW w:w="3118" w:type="dxa"/>
            <w:shd w:val="clear" w:color="auto" w:fill="auto"/>
          </w:tcPr>
          <w:p w14:paraId="6E138625" w14:textId="77777777" w:rsidR="003A7A00" w:rsidRPr="00756A84" w:rsidRDefault="003A7A00" w:rsidP="003A7A00">
            <w:pPr>
              <w:spacing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756A8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Узнают знакомые предметы на ощупь (правой и левой рукой по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переменно) по инструкции учителя</w:t>
            </w:r>
          </w:p>
          <w:p w14:paraId="7E0E34B2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0208893A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Определяют на ощупь величины предмета (большой – маленький – самый маленький) самостоятельно</w:t>
            </w:r>
          </w:p>
        </w:tc>
      </w:tr>
      <w:tr w:rsidR="003A7A00" w:rsidRPr="00756A84" w14:paraId="61B33F68" w14:textId="77777777" w:rsidTr="0016786E">
        <w:tc>
          <w:tcPr>
            <w:tcW w:w="950" w:type="dxa"/>
          </w:tcPr>
          <w:p w14:paraId="3D18E034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83" w:type="dxa"/>
            <w:shd w:val="clear" w:color="auto" w:fill="auto"/>
          </w:tcPr>
          <w:p w14:paraId="7E5E0C25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Определение на ощупь формы предметов. Тактильное восприятие жидкости</w:t>
            </w:r>
          </w:p>
        </w:tc>
        <w:tc>
          <w:tcPr>
            <w:tcW w:w="1047" w:type="dxa"/>
            <w:shd w:val="clear" w:color="auto" w:fill="auto"/>
          </w:tcPr>
          <w:p w14:paraId="7904DECD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4AE445F3" w14:textId="77777777" w:rsidR="003A7A00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геометрического тела (шар, куб, брусок, призма: крыша). </w:t>
            </w:r>
          </w:p>
          <w:p w14:paraId="325C4F46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Рассматривание, ощупывание трафарета фигур треугольник, круга, квадрата, прямоугольника, овала</w:t>
            </w:r>
          </w:p>
        </w:tc>
        <w:tc>
          <w:tcPr>
            <w:tcW w:w="3118" w:type="dxa"/>
            <w:shd w:val="clear" w:color="auto" w:fill="auto"/>
          </w:tcPr>
          <w:p w14:paraId="1A59FBA9" w14:textId="77777777" w:rsidR="003A7A00" w:rsidRPr="00756A84" w:rsidRDefault="003A7A00" w:rsidP="003A7A0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Узнают на ощупь объемные (шар, куб) и плоскостные (квадрат, треугольник, круг, прямоугольник, овал) геометрические фигуры</w:t>
            </w:r>
          </w:p>
          <w:p w14:paraId="091843F6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02F3E560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Определяют на ощупь формы предметов самостоятельно</w:t>
            </w:r>
          </w:p>
        </w:tc>
      </w:tr>
      <w:tr w:rsidR="003A7A00" w:rsidRPr="00756A84" w14:paraId="05CE7039" w14:textId="77777777" w:rsidTr="0016786E">
        <w:tc>
          <w:tcPr>
            <w:tcW w:w="950" w:type="dxa"/>
          </w:tcPr>
          <w:p w14:paraId="34946714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83" w:type="dxa"/>
            <w:shd w:val="clear" w:color="auto" w:fill="auto"/>
          </w:tcPr>
          <w:p w14:paraId="3C434322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Рисование ладошками, выполнение пальчиковых рисунков</w:t>
            </w:r>
          </w:p>
        </w:tc>
        <w:tc>
          <w:tcPr>
            <w:tcW w:w="1047" w:type="dxa"/>
            <w:shd w:val="clear" w:color="auto" w:fill="auto"/>
          </w:tcPr>
          <w:p w14:paraId="7B733329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0D7E947F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Рисование ладошками разные виды животных</w:t>
            </w:r>
          </w:p>
        </w:tc>
        <w:tc>
          <w:tcPr>
            <w:tcW w:w="3118" w:type="dxa"/>
            <w:shd w:val="clear" w:color="auto" w:fill="auto"/>
          </w:tcPr>
          <w:p w14:paraId="4C13957E" w14:textId="77777777" w:rsidR="003A7A00" w:rsidRPr="00756A84" w:rsidRDefault="003A7A00" w:rsidP="003A7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Рисуют ладошками разные виды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животных по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265AD5F2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 xml:space="preserve">Рисуют ладошками разные виды животных  </w:t>
            </w:r>
          </w:p>
        </w:tc>
      </w:tr>
      <w:tr w:rsidR="003A7A00" w:rsidRPr="00756A84" w14:paraId="498E2F06" w14:textId="77777777" w:rsidTr="0016786E">
        <w:tc>
          <w:tcPr>
            <w:tcW w:w="950" w:type="dxa"/>
          </w:tcPr>
          <w:p w14:paraId="5BB3DCDF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83" w:type="dxa"/>
            <w:shd w:val="clear" w:color="auto" w:fill="auto"/>
          </w:tcPr>
          <w:p w14:paraId="1E2D509F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Раскатывание пластилина на картинке, лепка: «Урожай»</w:t>
            </w:r>
          </w:p>
        </w:tc>
        <w:tc>
          <w:tcPr>
            <w:tcW w:w="1047" w:type="dxa"/>
            <w:shd w:val="clear" w:color="auto" w:fill="auto"/>
          </w:tcPr>
          <w:p w14:paraId="4B7AB608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3DA63BAE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Раскатывание пластилин на картинке, лепка: «Урожай»</w:t>
            </w:r>
          </w:p>
        </w:tc>
        <w:tc>
          <w:tcPr>
            <w:tcW w:w="3118" w:type="dxa"/>
            <w:shd w:val="clear" w:color="auto" w:fill="auto"/>
          </w:tcPr>
          <w:p w14:paraId="2D4C55D5" w14:textId="77777777" w:rsidR="003A7A00" w:rsidRPr="00756A84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56A84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Создают разные</w:t>
            </w:r>
            <w:r w:rsidRPr="00756A8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образы в </w:t>
            </w:r>
            <w:r w:rsidRPr="000A396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преобразования</w:t>
            </w:r>
            <w:r w:rsidRPr="000A39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0A396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форм</w:t>
            </w:r>
            <w:r w:rsidRPr="00756A8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14:paraId="64859B20" w14:textId="77777777" w:rsidR="003A7A00" w:rsidRPr="00756A84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756A8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756A84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творческого</w:t>
            </w:r>
            <w:r w:rsidRPr="00756A8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756A84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воображения</w:t>
            </w:r>
          </w:p>
        </w:tc>
        <w:tc>
          <w:tcPr>
            <w:tcW w:w="3402" w:type="dxa"/>
            <w:shd w:val="clear" w:color="auto" w:fill="auto"/>
          </w:tcPr>
          <w:p w14:paraId="749D1727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Используют разные приемы лепки</w:t>
            </w:r>
          </w:p>
        </w:tc>
      </w:tr>
    </w:tbl>
    <w:p w14:paraId="6EAEDCC2" w14:textId="77777777" w:rsidR="0016786E" w:rsidRDefault="0016786E">
      <w:r>
        <w:br w:type="page"/>
      </w:r>
    </w:p>
    <w:tbl>
      <w:tblPr>
        <w:tblpPr w:leftFromText="180" w:rightFromText="180" w:vertAnchor="text" w:tblpX="641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3183"/>
        <w:gridCol w:w="1047"/>
        <w:gridCol w:w="3150"/>
        <w:gridCol w:w="3118"/>
        <w:gridCol w:w="3402"/>
      </w:tblGrid>
      <w:tr w:rsidR="003A7A00" w:rsidRPr="00756A84" w14:paraId="4EDBD7D2" w14:textId="77777777" w:rsidTr="0016786E">
        <w:tc>
          <w:tcPr>
            <w:tcW w:w="950" w:type="dxa"/>
          </w:tcPr>
          <w:p w14:paraId="4557E7AD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83" w:type="dxa"/>
            <w:shd w:val="clear" w:color="auto" w:fill="auto"/>
          </w:tcPr>
          <w:p w14:paraId="585FB296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Игры с крупной мозаикой различной текстуры</w:t>
            </w:r>
          </w:p>
        </w:tc>
        <w:tc>
          <w:tcPr>
            <w:tcW w:w="1047" w:type="dxa"/>
            <w:shd w:val="clear" w:color="auto" w:fill="auto"/>
          </w:tcPr>
          <w:p w14:paraId="6A52FD0E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A84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0CC2F6C1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Выкладывание узоров из  мозаики</w:t>
            </w:r>
          </w:p>
        </w:tc>
        <w:tc>
          <w:tcPr>
            <w:tcW w:w="3118" w:type="dxa"/>
            <w:shd w:val="clear" w:color="auto" w:fill="auto"/>
          </w:tcPr>
          <w:p w14:paraId="2E80F679" w14:textId="77777777" w:rsidR="003A7A00" w:rsidRPr="00756A84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Умеют группировать детали по цвету, выкладывать детали  мозаики </w:t>
            </w:r>
          </w:p>
        </w:tc>
        <w:tc>
          <w:tcPr>
            <w:tcW w:w="3402" w:type="dxa"/>
            <w:shd w:val="clear" w:color="auto" w:fill="auto"/>
          </w:tcPr>
          <w:p w14:paraId="247C47D1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Работают по образцу и самостоятельно</w:t>
            </w:r>
          </w:p>
        </w:tc>
      </w:tr>
      <w:tr w:rsidR="003A7A00" w:rsidRPr="00756A84" w14:paraId="2E5B2BEC" w14:textId="77777777" w:rsidTr="00545AFA">
        <w:trPr>
          <w:trHeight w:val="648"/>
        </w:trPr>
        <w:tc>
          <w:tcPr>
            <w:tcW w:w="14850" w:type="dxa"/>
            <w:gridSpan w:val="6"/>
          </w:tcPr>
          <w:p w14:paraId="62F36449" w14:textId="77777777" w:rsidR="003A7A00" w:rsidRPr="000F0873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87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Кинестетическое и кинетическое развитие</w:t>
            </w:r>
            <w:r w:rsidRPr="000F0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87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0873"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</w:p>
        </w:tc>
      </w:tr>
      <w:tr w:rsidR="003A7A00" w:rsidRPr="00756A84" w14:paraId="527110B7" w14:textId="77777777" w:rsidTr="0016786E">
        <w:tc>
          <w:tcPr>
            <w:tcW w:w="950" w:type="dxa"/>
          </w:tcPr>
          <w:p w14:paraId="7AB0C9AF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83" w:type="dxa"/>
            <w:shd w:val="clear" w:color="auto" w:fill="auto"/>
          </w:tcPr>
          <w:p w14:paraId="6B362D51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Движения и позы верхних и нижних конечностей</w:t>
            </w:r>
          </w:p>
        </w:tc>
        <w:tc>
          <w:tcPr>
            <w:tcW w:w="1047" w:type="dxa"/>
            <w:shd w:val="clear" w:color="auto" w:fill="auto"/>
          </w:tcPr>
          <w:p w14:paraId="18756840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6B2D2169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по инструкции педагога. Логоритмические игры. Инсценировка  движений разных животных</w:t>
            </w:r>
          </w:p>
        </w:tc>
        <w:tc>
          <w:tcPr>
            <w:tcW w:w="3118" w:type="dxa"/>
            <w:shd w:val="clear" w:color="auto" w:fill="auto"/>
          </w:tcPr>
          <w:p w14:paraId="3D67A1E5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Умеют и</w:t>
            </w:r>
            <w:r w:rsidRPr="00756A84">
              <w:rPr>
                <w:rFonts w:ascii="Times New Roman" w:hAnsi="Times New Roman"/>
                <w:sz w:val="24"/>
                <w:szCs w:val="24"/>
              </w:rPr>
              <w:t xml:space="preserve">нсценировать  движения разных животных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4BBAA5A2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Инсценируют движения разных животных самостоятельно</w:t>
            </w:r>
          </w:p>
        </w:tc>
      </w:tr>
      <w:tr w:rsidR="003A7A00" w:rsidRPr="00756A84" w14:paraId="3FED4BB6" w14:textId="77777777" w:rsidTr="0016786E">
        <w:tc>
          <w:tcPr>
            <w:tcW w:w="950" w:type="dxa"/>
          </w:tcPr>
          <w:p w14:paraId="569B26A7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83" w:type="dxa"/>
            <w:shd w:val="clear" w:color="auto" w:fill="auto"/>
          </w:tcPr>
          <w:p w14:paraId="1926BD45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Движения и положения головы, вербализация собственных ощущений</w:t>
            </w:r>
          </w:p>
        </w:tc>
        <w:tc>
          <w:tcPr>
            <w:tcW w:w="1047" w:type="dxa"/>
            <w:shd w:val="clear" w:color="auto" w:fill="auto"/>
          </w:tcPr>
          <w:p w14:paraId="7E37C96B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3D370768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по инструкции учителя</w:t>
            </w: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. Логоритмические игры, упражнения</w:t>
            </w:r>
          </w:p>
        </w:tc>
        <w:tc>
          <w:tcPr>
            <w:tcW w:w="3118" w:type="dxa"/>
            <w:shd w:val="clear" w:color="auto" w:fill="auto"/>
          </w:tcPr>
          <w:p w14:paraId="0323EC3D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Выполняют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движения по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142A9044" w14:textId="77777777" w:rsidR="003A7A00" w:rsidRPr="00756A84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Умеют</w:t>
            </w:r>
            <w:r w:rsidRPr="00756A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56A84">
              <w:rPr>
                <w:rFonts w:ascii="Times New Roman" w:hAnsi="Times New Roman"/>
                <w:sz w:val="24"/>
                <w:szCs w:val="24"/>
              </w:rPr>
              <w:t xml:space="preserve"> выполнять движения и логоритмические упражнения самостоятельно</w:t>
            </w:r>
          </w:p>
        </w:tc>
      </w:tr>
      <w:tr w:rsidR="003A7A00" w:rsidRPr="00756A84" w14:paraId="6B9C3073" w14:textId="77777777" w:rsidTr="0016786E">
        <w:tc>
          <w:tcPr>
            <w:tcW w:w="950" w:type="dxa"/>
          </w:tcPr>
          <w:p w14:paraId="0D7E48C8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83" w:type="dxa"/>
            <w:shd w:val="clear" w:color="auto" w:fill="auto"/>
          </w:tcPr>
          <w:p w14:paraId="40BAD4F5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Движения и позы всего тела</w:t>
            </w:r>
          </w:p>
        </w:tc>
        <w:tc>
          <w:tcPr>
            <w:tcW w:w="1047" w:type="dxa"/>
            <w:shd w:val="clear" w:color="auto" w:fill="auto"/>
          </w:tcPr>
          <w:p w14:paraId="5A888C99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A84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4386C25E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Имитирование движения, игра «Море волнуется», «Зеркало». Логоритмические игры и упражнения</w:t>
            </w:r>
          </w:p>
        </w:tc>
        <w:tc>
          <w:tcPr>
            <w:tcW w:w="3118" w:type="dxa"/>
            <w:shd w:val="clear" w:color="auto" w:fill="auto"/>
          </w:tcPr>
          <w:p w14:paraId="23DB627F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Имитируют движения по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325E6D84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Имитируют движения и позы тела самостоятельно</w:t>
            </w:r>
          </w:p>
        </w:tc>
      </w:tr>
      <w:tr w:rsidR="003A7A00" w:rsidRPr="00756A84" w14:paraId="55F26DAB" w14:textId="77777777" w:rsidTr="0016786E">
        <w:tc>
          <w:tcPr>
            <w:tcW w:w="950" w:type="dxa"/>
          </w:tcPr>
          <w:p w14:paraId="61FBA143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83" w:type="dxa"/>
            <w:shd w:val="clear" w:color="auto" w:fill="auto"/>
          </w:tcPr>
          <w:p w14:paraId="0D66805A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Имитация движений и поз (повадки зверей, природных явлений)</w:t>
            </w:r>
          </w:p>
        </w:tc>
        <w:tc>
          <w:tcPr>
            <w:tcW w:w="1047" w:type="dxa"/>
            <w:shd w:val="clear" w:color="auto" w:fill="auto"/>
          </w:tcPr>
          <w:p w14:paraId="3056BD96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0AB3E283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Инсценировка сказки «Колобок», животные</w:t>
            </w:r>
          </w:p>
        </w:tc>
        <w:tc>
          <w:tcPr>
            <w:tcW w:w="3118" w:type="dxa"/>
            <w:shd w:val="clear" w:color="auto" w:fill="auto"/>
          </w:tcPr>
          <w:p w14:paraId="320565DA" w14:textId="77777777" w:rsidR="003A7A00" w:rsidRPr="00756A84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Инсценируют  ска</w:t>
            </w:r>
            <w:r>
              <w:rPr>
                <w:rFonts w:ascii="Times New Roman" w:hAnsi="Times New Roman"/>
                <w:sz w:val="24"/>
                <w:szCs w:val="24"/>
              </w:rPr>
              <w:t>зку «Колобок» с помощью учителя</w:t>
            </w:r>
          </w:p>
        </w:tc>
        <w:tc>
          <w:tcPr>
            <w:tcW w:w="3402" w:type="dxa"/>
            <w:shd w:val="clear" w:color="auto" w:fill="auto"/>
          </w:tcPr>
          <w:p w14:paraId="142120C2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Инсценируют  сказку «Колобок», животных</w:t>
            </w:r>
          </w:p>
        </w:tc>
      </w:tr>
      <w:tr w:rsidR="003A7A00" w:rsidRPr="00756A84" w14:paraId="79CC5830" w14:textId="77777777" w:rsidTr="00545AFA">
        <w:trPr>
          <w:trHeight w:val="541"/>
        </w:trPr>
        <w:tc>
          <w:tcPr>
            <w:tcW w:w="14850" w:type="dxa"/>
            <w:gridSpan w:val="6"/>
          </w:tcPr>
          <w:p w14:paraId="506625FE" w14:textId="77777777" w:rsidR="003A7A00" w:rsidRPr="000F0873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87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Восприятие формы, величины, цвета; конструирование предметов</w:t>
            </w:r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87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- 1</w:t>
            </w:r>
            <w:r w:rsidRPr="00F95F7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6</w:t>
            </w:r>
            <w:r w:rsidRPr="000F087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3A7A00" w:rsidRPr="00756A84" w14:paraId="74D8FA41" w14:textId="77777777" w:rsidTr="0016786E">
        <w:trPr>
          <w:trHeight w:val="1110"/>
        </w:trPr>
        <w:tc>
          <w:tcPr>
            <w:tcW w:w="950" w:type="dxa"/>
          </w:tcPr>
          <w:p w14:paraId="2F601E41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83" w:type="dxa"/>
            <w:shd w:val="clear" w:color="auto" w:fill="auto"/>
          </w:tcPr>
          <w:p w14:paraId="15755DFC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Формирование эталонов объемных геометрических фигур (шар, куб)</w:t>
            </w:r>
          </w:p>
          <w:p w14:paraId="52A35321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Группировка предметов по форме (объемные и плоскостные)</w:t>
            </w:r>
          </w:p>
        </w:tc>
        <w:tc>
          <w:tcPr>
            <w:tcW w:w="1047" w:type="dxa"/>
            <w:shd w:val="clear" w:color="auto" w:fill="auto"/>
          </w:tcPr>
          <w:p w14:paraId="5EB8F6DF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8E3B9B3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14:paraId="53580F6C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Изучение и называние геометрических тел. Последовательное восприятие геометрических тел двумя руками</w:t>
            </w:r>
          </w:p>
        </w:tc>
        <w:tc>
          <w:tcPr>
            <w:tcW w:w="3118" w:type="dxa"/>
            <w:shd w:val="clear" w:color="auto" w:fill="auto"/>
          </w:tcPr>
          <w:p w14:paraId="745484C3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Умеют рассматривать, запоминают и называют геометрические тела</w:t>
            </w:r>
          </w:p>
        </w:tc>
        <w:tc>
          <w:tcPr>
            <w:tcW w:w="3402" w:type="dxa"/>
            <w:shd w:val="clear" w:color="auto" w:fill="auto"/>
          </w:tcPr>
          <w:p w14:paraId="69762792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 xml:space="preserve">Знают название </w:t>
            </w:r>
            <w:r w:rsidRPr="00756A84">
              <w:rPr>
                <w:rFonts w:ascii="Times New Roman" w:hAnsi="Times New Roman"/>
                <w:sz w:val="24"/>
                <w:szCs w:val="24"/>
              </w:rPr>
              <w:t xml:space="preserve"> геометрических тел. Группируют предметы по форме</w:t>
            </w:r>
          </w:p>
        </w:tc>
      </w:tr>
      <w:tr w:rsidR="003A7A00" w:rsidRPr="00756A84" w14:paraId="6F7FD83E" w14:textId="77777777" w:rsidTr="0016786E">
        <w:trPr>
          <w:trHeight w:val="1035"/>
        </w:trPr>
        <w:tc>
          <w:tcPr>
            <w:tcW w:w="950" w:type="dxa"/>
          </w:tcPr>
          <w:p w14:paraId="4305973C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183" w:type="dxa"/>
            <w:shd w:val="clear" w:color="auto" w:fill="auto"/>
          </w:tcPr>
          <w:p w14:paraId="4887A9F2" w14:textId="77777777" w:rsidR="003A7A00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геометрического тела и его изображения. </w:t>
            </w:r>
          </w:p>
          <w:p w14:paraId="178F77E4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Обводка на бумаге геометрические тела</w:t>
            </w:r>
          </w:p>
        </w:tc>
        <w:tc>
          <w:tcPr>
            <w:tcW w:w="1047" w:type="dxa"/>
            <w:shd w:val="clear" w:color="auto" w:fill="auto"/>
          </w:tcPr>
          <w:p w14:paraId="75F72A89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2627B944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Соотнесение геометрического тела и его изображения. Обводка на бумаге геометрического тела</w:t>
            </w:r>
          </w:p>
        </w:tc>
        <w:tc>
          <w:tcPr>
            <w:tcW w:w="3118" w:type="dxa"/>
            <w:shd w:val="clear" w:color="auto" w:fill="auto"/>
          </w:tcPr>
          <w:p w14:paraId="5CFB23F8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Умеют</w:t>
            </w:r>
            <w:r w:rsidRPr="00756A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56A84">
              <w:rPr>
                <w:rFonts w:ascii="Times New Roman" w:hAnsi="Times New Roman"/>
                <w:sz w:val="24"/>
                <w:szCs w:val="24"/>
              </w:rPr>
              <w:t>соотносить геометрического тела и его изображения</w:t>
            </w:r>
          </w:p>
        </w:tc>
        <w:tc>
          <w:tcPr>
            <w:tcW w:w="3402" w:type="dxa"/>
            <w:shd w:val="clear" w:color="auto" w:fill="auto"/>
          </w:tcPr>
          <w:p w14:paraId="299FB8C3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Обводят  геометрические изображения самостоятельно</w:t>
            </w:r>
          </w:p>
        </w:tc>
      </w:tr>
      <w:tr w:rsidR="003A7A00" w:rsidRPr="00756A84" w14:paraId="73AEBEAF" w14:textId="77777777" w:rsidTr="0016786E">
        <w:trPr>
          <w:trHeight w:val="570"/>
        </w:trPr>
        <w:tc>
          <w:tcPr>
            <w:tcW w:w="950" w:type="dxa"/>
          </w:tcPr>
          <w:p w14:paraId="1697C6B3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83" w:type="dxa"/>
            <w:shd w:val="clear" w:color="auto" w:fill="auto"/>
          </w:tcPr>
          <w:p w14:paraId="57AE8463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сенсорных эталонов формы. Развитие зрительного восприятия</w:t>
            </w:r>
          </w:p>
        </w:tc>
        <w:tc>
          <w:tcPr>
            <w:tcW w:w="1047" w:type="dxa"/>
            <w:shd w:val="clear" w:color="auto" w:fill="auto"/>
          </w:tcPr>
          <w:p w14:paraId="5D19AF1E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D5FF3FB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251FB51C" w14:textId="77777777" w:rsidR="003A7A00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 xml:space="preserve">Соотнесение геометрической фигуры и её контурные изображения. </w:t>
            </w:r>
          </w:p>
          <w:p w14:paraId="4C73AD3E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Действие по инструкции: «Найди такой же треугольник и закрой его»</w:t>
            </w:r>
          </w:p>
        </w:tc>
        <w:tc>
          <w:tcPr>
            <w:tcW w:w="3118" w:type="dxa"/>
            <w:shd w:val="clear" w:color="auto" w:fill="auto"/>
          </w:tcPr>
          <w:p w14:paraId="0CC9F499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Умеют</w:t>
            </w:r>
            <w:r w:rsidRPr="00756A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56A84">
              <w:rPr>
                <w:rFonts w:ascii="Times New Roman" w:hAnsi="Times New Roman"/>
                <w:sz w:val="24"/>
                <w:szCs w:val="24"/>
              </w:rPr>
              <w:t xml:space="preserve"> самостоятельно соотносить геометрические фигуры и её контурные изображения</w:t>
            </w:r>
          </w:p>
        </w:tc>
        <w:tc>
          <w:tcPr>
            <w:tcW w:w="3402" w:type="dxa"/>
            <w:shd w:val="clear" w:color="auto" w:fill="auto"/>
          </w:tcPr>
          <w:p w14:paraId="3AB95997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Умеют</w:t>
            </w:r>
            <w:r w:rsidRPr="00756A84">
              <w:rPr>
                <w:rFonts w:ascii="Times New Roman" w:hAnsi="Times New Roman"/>
                <w:sz w:val="24"/>
                <w:szCs w:val="24"/>
              </w:rPr>
              <w:t xml:space="preserve"> действовать по инструкции: «Найди такой же треугольник и закрой его»</w:t>
            </w:r>
          </w:p>
        </w:tc>
      </w:tr>
      <w:tr w:rsidR="003A7A00" w:rsidRPr="00756A84" w14:paraId="5DDF125E" w14:textId="77777777" w:rsidTr="0016786E">
        <w:trPr>
          <w:trHeight w:val="450"/>
        </w:trPr>
        <w:tc>
          <w:tcPr>
            <w:tcW w:w="950" w:type="dxa"/>
          </w:tcPr>
          <w:p w14:paraId="11D62EB2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83" w:type="dxa"/>
            <w:shd w:val="clear" w:color="auto" w:fill="auto"/>
          </w:tcPr>
          <w:p w14:paraId="60CA2486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Составление изображения из геометрических фигур</w:t>
            </w:r>
          </w:p>
        </w:tc>
        <w:tc>
          <w:tcPr>
            <w:tcW w:w="1047" w:type="dxa"/>
            <w:shd w:val="clear" w:color="auto" w:fill="auto"/>
          </w:tcPr>
          <w:p w14:paraId="45E81BEB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7483EE25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Составление изображения из геометрических фигур. Называние геометрической фигуры, из которых состоит рисунок</w:t>
            </w:r>
          </w:p>
        </w:tc>
        <w:tc>
          <w:tcPr>
            <w:tcW w:w="3118" w:type="dxa"/>
            <w:shd w:val="clear" w:color="auto" w:fill="auto"/>
          </w:tcPr>
          <w:p w14:paraId="0453F13D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Умеют</w:t>
            </w:r>
            <w:r w:rsidRPr="00756A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56A84">
              <w:rPr>
                <w:rFonts w:ascii="Times New Roman" w:hAnsi="Times New Roman"/>
                <w:sz w:val="24"/>
                <w:szCs w:val="24"/>
              </w:rPr>
              <w:t xml:space="preserve"> воспринимать изображения, составленные из геометрических фигур</w:t>
            </w:r>
          </w:p>
        </w:tc>
        <w:tc>
          <w:tcPr>
            <w:tcW w:w="3402" w:type="dxa"/>
            <w:shd w:val="clear" w:color="auto" w:fill="auto"/>
          </w:tcPr>
          <w:p w14:paraId="235A64F0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Знают как</w:t>
            </w:r>
            <w:r w:rsidRPr="00756A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56A84">
              <w:rPr>
                <w:rFonts w:ascii="Times New Roman" w:hAnsi="Times New Roman"/>
                <w:sz w:val="24"/>
                <w:szCs w:val="24"/>
              </w:rPr>
              <w:t>называть геометрические фигуры, из которых состоит рисунок</w:t>
            </w:r>
          </w:p>
        </w:tc>
      </w:tr>
      <w:tr w:rsidR="003A7A00" w:rsidRPr="00756A84" w14:paraId="0CD2AEB8" w14:textId="77777777" w:rsidTr="0016786E">
        <w:trPr>
          <w:trHeight w:val="570"/>
        </w:trPr>
        <w:tc>
          <w:tcPr>
            <w:tcW w:w="950" w:type="dxa"/>
          </w:tcPr>
          <w:p w14:paraId="51D08F6B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83" w:type="dxa"/>
            <w:shd w:val="clear" w:color="auto" w:fill="auto"/>
            <w:vAlign w:val="center"/>
          </w:tcPr>
          <w:p w14:paraId="491ACB98" w14:textId="77777777" w:rsidR="003A7A00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детей сенсорных эталонов размера. </w:t>
            </w:r>
          </w:p>
          <w:p w14:paraId="24016A40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Обучение умению выделять отдельные параметры величины в предметах окружающего мира</w:t>
            </w:r>
          </w:p>
        </w:tc>
        <w:tc>
          <w:tcPr>
            <w:tcW w:w="1047" w:type="dxa"/>
            <w:shd w:val="clear" w:color="auto" w:fill="auto"/>
          </w:tcPr>
          <w:p w14:paraId="6555DF88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2A6D4CC8" w14:textId="77777777" w:rsidR="003A7A00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 xml:space="preserve">Раскладывание однородных предметов разной величины на 2 группы. </w:t>
            </w:r>
          </w:p>
          <w:p w14:paraId="3E276F78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Называние разных категорий величины по словесной инструкции</w:t>
            </w:r>
          </w:p>
        </w:tc>
        <w:tc>
          <w:tcPr>
            <w:tcW w:w="3118" w:type="dxa"/>
            <w:shd w:val="clear" w:color="auto" w:fill="auto"/>
          </w:tcPr>
          <w:p w14:paraId="09EC2E22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 xml:space="preserve">Умеют </w:t>
            </w:r>
            <w:r w:rsidRPr="00756A84">
              <w:rPr>
                <w:rFonts w:ascii="Times New Roman" w:hAnsi="Times New Roman"/>
                <w:sz w:val="24"/>
                <w:szCs w:val="24"/>
              </w:rPr>
              <w:t xml:space="preserve"> раскладывать однородные предметы разной величины на 2 группы</w:t>
            </w:r>
          </w:p>
        </w:tc>
        <w:tc>
          <w:tcPr>
            <w:tcW w:w="3402" w:type="dxa"/>
            <w:shd w:val="clear" w:color="auto" w:fill="auto"/>
          </w:tcPr>
          <w:p w14:paraId="44B2722B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Знают как</w:t>
            </w:r>
            <w:r w:rsidRPr="00756A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56A84">
              <w:rPr>
                <w:rFonts w:ascii="Times New Roman" w:hAnsi="Times New Roman"/>
                <w:sz w:val="24"/>
                <w:szCs w:val="24"/>
              </w:rPr>
              <w:t xml:space="preserve"> выделять и называть разные категории величины по словесной инструкции</w:t>
            </w:r>
          </w:p>
        </w:tc>
      </w:tr>
      <w:tr w:rsidR="003A7A00" w:rsidRPr="00756A84" w14:paraId="1707A9D5" w14:textId="77777777" w:rsidTr="0016786E">
        <w:trPr>
          <w:trHeight w:val="450"/>
        </w:trPr>
        <w:tc>
          <w:tcPr>
            <w:tcW w:w="950" w:type="dxa"/>
          </w:tcPr>
          <w:p w14:paraId="09858D2F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83" w:type="dxa"/>
            <w:shd w:val="clear" w:color="auto" w:fill="auto"/>
          </w:tcPr>
          <w:p w14:paraId="6385EA5C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Сравнение 2—3 предметов по высоте и толщине</w:t>
            </w:r>
          </w:p>
        </w:tc>
        <w:tc>
          <w:tcPr>
            <w:tcW w:w="1047" w:type="dxa"/>
            <w:shd w:val="clear" w:color="auto" w:fill="auto"/>
          </w:tcPr>
          <w:p w14:paraId="237CC4A8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049136D4" w14:textId="77777777" w:rsidR="003A7A00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Сравнивание фигур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 xml:space="preserve">(изображений) по разным параметрам величины. Зрительный поиск фигур: по образцу, по памяти, по словесному описанию. </w:t>
            </w:r>
          </w:p>
          <w:p w14:paraId="51F115AB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Подбор одежды нужного размера для картонных кукол разной величины</w:t>
            </w:r>
          </w:p>
        </w:tc>
        <w:tc>
          <w:tcPr>
            <w:tcW w:w="3118" w:type="dxa"/>
            <w:shd w:val="clear" w:color="auto" w:fill="auto"/>
          </w:tcPr>
          <w:p w14:paraId="28D912DF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Сравнивают фигуры (изображения) по разным параме</w:t>
            </w:r>
            <w:r>
              <w:rPr>
                <w:rFonts w:ascii="Times New Roman" w:hAnsi="Times New Roman"/>
                <w:sz w:val="24"/>
                <w:szCs w:val="24"/>
              </w:rPr>
              <w:t>трам величины с помощью учителя</w:t>
            </w:r>
          </w:p>
        </w:tc>
        <w:tc>
          <w:tcPr>
            <w:tcW w:w="3402" w:type="dxa"/>
            <w:shd w:val="clear" w:color="auto" w:fill="auto"/>
          </w:tcPr>
          <w:p w14:paraId="2AB5AF02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Сравнивают 2—3 предметов по высоте и толщине</w:t>
            </w:r>
          </w:p>
        </w:tc>
      </w:tr>
      <w:tr w:rsidR="003A7A00" w:rsidRPr="00756A84" w14:paraId="188BD275" w14:textId="77777777" w:rsidTr="0016786E">
        <w:trPr>
          <w:trHeight w:val="615"/>
        </w:trPr>
        <w:tc>
          <w:tcPr>
            <w:tcW w:w="950" w:type="dxa"/>
          </w:tcPr>
          <w:p w14:paraId="1C0B1C82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183" w:type="dxa"/>
            <w:shd w:val="clear" w:color="auto" w:fill="auto"/>
          </w:tcPr>
          <w:p w14:paraId="71516FAE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Сравнение 2—3 предметов по длине и ширине</w:t>
            </w:r>
          </w:p>
        </w:tc>
        <w:tc>
          <w:tcPr>
            <w:tcW w:w="1047" w:type="dxa"/>
            <w:shd w:val="clear" w:color="auto" w:fill="auto"/>
          </w:tcPr>
          <w:p w14:paraId="5C3658DA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2BFB79BD" w14:textId="77777777" w:rsidR="003A7A00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 xml:space="preserve">Сравнивание фигуры (изображения) по параметрам величины. </w:t>
            </w:r>
          </w:p>
          <w:p w14:paraId="697A19A1" w14:textId="77777777" w:rsidR="003A7A00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Зрительный поиск фигур: по образцу, по памяти, по словесному описанию.</w:t>
            </w:r>
          </w:p>
          <w:p w14:paraId="0C362AC1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 xml:space="preserve"> Подбор одежды нужного размера для картонных кукол разной величины.  Развивающие задания в тетради</w:t>
            </w:r>
          </w:p>
        </w:tc>
        <w:tc>
          <w:tcPr>
            <w:tcW w:w="3118" w:type="dxa"/>
            <w:shd w:val="clear" w:color="auto" w:fill="auto"/>
          </w:tcPr>
          <w:p w14:paraId="1512EBDB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Сравнивают фигуры (изображения) по параметрам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величины по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11EEFDD0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Сравнивают 2—3 предметов по длине и ширине самостоятельно</w:t>
            </w:r>
          </w:p>
        </w:tc>
      </w:tr>
      <w:tr w:rsidR="003A7A00" w:rsidRPr="00756A84" w14:paraId="60A87068" w14:textId="77777777" w:rsidTr="0016786E">
        <w:trPr>
          <w:trHeight w:val="510"/>
        </w:trPr>
        <w:tc>
          <w:tcPr>
            <w:tcW w:w="950" w:type="dxa"/>
          </w:tcPr>
          <w:p w14:paraId="47158754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83" w:type="dxa"/>
            <w:shd w:val="clear" w:color="auto" w:fill="auto"/>
          </w:tcPr>
          <w:p w14:paraId="1FF57D88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Группировка предметов по форме и величине по инструкции педагога</w:t>
            </w:r>
          </w:p>
        </w:tc>
        <w:tc>
          <w:tcPr>
            <w:tcW w:w="1047" w:type="dxa"/>
            <w:shd w:val="clear" w:color="auto" w:fill="auto"/>
          </w:tcPr>
          <w:p w14:paraId="27DD7FFB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77839526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Соотнесение геометрической формы и изображения предмета: дидактическая игра «Фигуры и формы». Соотнесение предмета по величине в натуре и изображенных на картинках</w:t>
            </w:r>
          </w:p>
        </w:tc>
        <w:tc>
          <w:tcPr>
            <w:tcW w:w="3118" w:type="dxa"/>
            <w:shd w:val="clear" w:color="auto" w:fill="auto"/>
          </w:tcPr>
          <w:p w14:paraId="0DFDD243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Соотносят геометрические формы и изображения предмета</w:t>
            </w:r>
          </w:p>
        </w:tc>
        <w:tc>
          <w:tcPr>
            <w:tcW w:w="3402" w:type="dxa"/>
            <w:shd w:val="clear" w:color="auto" w:fill="auto"/>
          </w:tcPr>
          <w:p w14:paraId="5D7806C4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Группируют3 предметов по форме и величине</w:t>
            </w:r>
          </w:p>
        </w:tc>
      </w:tr>
      <w:tr w:rsidR="003A7A00" w:rsidRPr="00756A84" w14:paraId="3200C5E6" w14:textId="77777777" w:rsidTr="0016786E">
        <w:trPr>
          <w:trHeight w:val="675"/>
        </w:trPr>
        <w:tc>
          <w:tcPr>
            <w:tcW w:w="950" w:type="dxa"/>
          </w:tcPr>
          <w:p w14:paraId="38ED3281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83" w:type="dxa"/>
            <w:shd w:val="clear" w:color="auto" w:fill="auto"/>
          </w:tcPr>
          <w:p w14:paraId="7EB747D7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Закрепление и активизация представлений в практической деятельности. Развитие зрительного восприятия, координации рук, развитие воображения при составлении орнамента</w:t>
            </w:r>
          </w:p>
        </w:tc>
        <w:tc>
          <w:tcPr>
            <w:tcW w:w="1047" w:type="dxa"/>
            <w:shd w:val="clear" w:color="auto" w:fill="auto"/>
          </w:tcPr>
          <w:p w14:paraId="584C0029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76AF04E0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Составление геометричес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ой фигуры из частей по расчленённому образцу. Составление изображения и орнаменты из геометрических фигур</w:t>
            </w:r>
          </w:p>
        </w:tc>
        <w:tc>
          <w:tcPr>
            <w:tcW w:w="3118" w:type="dxa"/>
            <w:shd w:val="clear" w:color="auto" w:fill="auto"/>
          </w:tcPr>
          <w:p w14:paraId="335AF95D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Составляют геометрические фигуры из частей по расчленённому образцу</w:t>
            </w:r>
          </w:p>
        </w:tc>
        <w:tc>
          <w:tcPr>
            <w:tcW w:w="3402" w:type="dxa"/>
            <w:shd w:val="clear" w:color="auto" w:fill="auto"/>
          </w:tcPr>
          <w:p w14:paraId="441D4585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Составляют изображения и орнаменты из геометрических фигур самостоятельно</w:t>
            </w:r>
          </w:p>
        </w:tc>
      </w:tr>
      <w:tr w:rsidR="003A7A00" w:rsidRPr="00756A84" w14:paraId="5848BC73" w14:textId="77777777" w:rsidTr="0016786E">
        <w:trPr>
          <w:trHeight w:val="771"/>
        </w:trPr>
        <w:tc>
          <w:tcPr>
            <w:tcW w:w="950" w:type="dxa"/>
          </w:tcPr>
          <w:p w14:paraId="62B4E670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83" w:type="dxa"/>
            <w:shd w:val="clear" w:color="auto" w:fill="auto"/>
          </w:tcPr>
          <w:p w14:paraId="50F94761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сенсорных эталонов цвета</w:t>
            </w:r>
          </w:p>
        </w:tc>
        <w:tc>
          <w:tcPr>
            <w:tcW w:w="1047" w:type="dxa"/>
            <w:shd w:val="clear" w:color="auto" w:fill="auto"/>
          </w:tcPr>
          <w:p w14:paraId="06343546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A84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1BEC7A86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 xml:space="preserve">Усваивание названия сенсорных эталонов цвета. «Какого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вета?»  «Подбери чашки к блюдцам»</w:t>
            </w:r>
          </w:p>
        </w:tc>
        <w:tc>
          <w:tcPr>
            <w:tcW w:w="3118" w:type="dxa"/>
            <w:shd w:val="clear" w:color="auto" w:fill="auto"/>
          </w:tcPr>
          <w:p w14:paraId="5A253414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Умеют называть сенсорные эталоны цвета</w:t>
            </w:r>
          </w:p>
        </w:tc>
        <w:tc>
          <w:tcPr>
            <w:tcW w:w="3402" w:type="dxa"/>
            <w:shd w:val="clear" w:color="auto" w:fill="auto"/>
          </w:tcPr>
          <w:p w14:paraId="604BD574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Называют сенсорные эталоны цвета и оттенки самостоятельно</w:t>
            </w:r>
          </w:p>
        </w:tc>
      </w:tr>
      <w:tr w:rsidR="003A7A00" w:rsidRPr="00756A84" w14:paraId="17CD8B44" w14:textId="77777777" w:rsidTr="0016786E">
        <w:trPr>
          <w:trHeight w:val="480"/>
        </w:trPr>
        <w:tc>
          <w:tcPr>
            <w:tcW w:w="950" w:type="dxa"/>
          </w:tcPr>
          <w:p w14:paraId="79726489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83" w:type="dxa"/>
            <w:shd w:val="clear" w:color="auto" w:fill="auto"/>
            <w:vAlign w:val="center"/>
          </w:tcPr>
          <w:p w14:paraId="3487D707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Закрепление умения выделять постоянные цвета предметов</w:t>
            </w:r>
          </w:p>
          <w:p w14:paraId="5A50F9BD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умения выделять предмет заданного цвета из множества предметов разных цветов</w:t>
            </w:r>
          </w:p>
        </w:tc>
        <w:tc>
          <w:tcPr>
            <w:tcW w:w="1047" w:type="dxa"/>
            <w:shd w:val="clear" w:color="auto" w:fill="auto"/>
          </w:tcPr>
          <w:p w14:paraId="6F89AB76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0F83CBFA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14:paraId="4E34DDE8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Раскладывание однородных предметов разного цвета на 3-4 группы</w:t>
            </w:r>
          </w:p>
        </w:tc>
        <w:tc>
          <w:tcPr>
            <w:tcW w:w="3118" w:type="dxa"/>
            <w:shd w:val="clear" w:color="auto" w:fill="auto"/>
          </w:tcPr>
          <w:p w14:paraId="5D31EDF0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 xml:space="preserve">Раскладывают однородные предметы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разного цвета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помощью учителя</w:t>
            </w:r>
          </w:p>
        </w:tc>
        <w:tc>
          <w:tcPr>
            <w:tcW w:w="3402" w:type="dxa"/>
            <w:shd w:val="clear" w:color="auto" w:fill="auto"/>
          </w:tcPr>
          <w:p w14:paraId="5F81F62A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Раскладывают однородные предметы разного цвета на 3-4 </w:t>
            </w:r>
            <w:r w:rsidRPr="00756A84">
              <w:rPr>
                <w:rFonts w:ascii="Times New Roman" w:hAnsi="Times New Roman"/>
                <w:sz w:val="24"/>
                <w:szCs w:val="24"/>
              </w:rPr>
              <w:lastRenderedPageBreak/>
              <w:t>группы самостоятельно</w:t>
            </w:r>
          </w:p>
        </w:tc>
      </w:tr>
      <w:tr w:rsidR="003A7A00" w:rsidRPr="00756A84" w14:paraId="430E6669" w14:textId="77777777" w:rsidTr="0016786E">
        <w:trPr>
          <w:trHeight w:val="585"/>
        </w:trPr>
        <w:tc>
          <w:tcPr>
            <w:tcW w:w="950" w:type="dxa"/>
          </w:tcPr>
          <w:p w14:paraId="436479A8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183" w:type="dxa"/>
            <w:shd w:val="clear" w:color="auto" w:fill="auto"/>
          </w:tcPr>
          <w:p w14:paraId="009C0697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Нахождение в окружающей среде предметы заданного цвета: по образцу, по словесной инструкции</w:t>
            </w:r>
          </w:p>
        </w:tc>
        <w:tc>
          <w:tcPr>
            <w:tcW w:w="1047" w:type="dxa"/>
            <w:shd w:val="clear" w:color="auto" w:fill="auto"/>
          </w:tcPr>
          <w:p w14:paraId="7CB57930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58F71854" w14:textId="77777777" w:rsidR="003A7A00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Нахождение в окружающей среде предмета заданного цвета: по образцу, по словесной инструкции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6D377E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 xml:space="preserve"> Выбор и группировка предметов по цветовому признаку: «Что бывает такого цвета?» «Соедини предметы одинакового цвета»</w:t>
            </w:r>
          </w:p>
        </w:tc>
        <w:tc>
          <w:tcPr>
            <w:tcW w:w="3118" w:type="dxa"/>
            <w:shd w:val="clear" w:color="auto" w:fill="auto"/>
          </w:tcPr>
          <w:p w14:paraId="6AF6A29B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Находят в окружающей среде предметы заданного цвета: по образцу, по словесной инструкции</w:t>
            </w:r>
          </w:p>
        </w:tc>
        <w:tc>
          <w:tcPr>
            <w:tcW w:w="3402" w:type="dxa"/>
            <w:shd w:val="clear" w:color="auto" w:fill="auto"/>
          </w:tcPr>
          <w:p w14:paraId="12C8F93D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Группируют предметы по цветовому признаку самостоятельно</w:t>
            </w:r>
          </w:p>
        </w:tc>
      </w:tr>
      <w:tr w:rsidR="003A7A00" w:rsidRPr="00756A84" w14:paraId="29364BCF" w14:textId="77777777" w:rsidTr="0016786E">
        <w:trPr>
          <w:trHeight w:val="2200"/>
        </w:trPr>
        <w:tc>
          <w:tcPr>
            <w:tcW w:w="950" w:type="dxa"/>
          </w:tcPr>
          <w:p w14:paraId="1A7BAE67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83" w:type="dxa"/>
            <w:shd w:val="clear" w:color="auto" w:fill="auto"/>
          </w:tcPr>
          <w:p w14:paraId="15DE5A3F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Группировка предметов по форме и цвету по инструкции педагога</w:t>
            </w:r>
          </w:p>
          <w:p w14:paraId="0E38D88A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Составление сериационных рядов по величине и цвету  по заданному признаку</w:t>
            </w:r>
          </w:p>
        </w:tc>
        <w:tc>
          <w:tcPr>
            <w:tcW w:w="1047" w:type="dxa"/>
            <w:shd w:val="clear" w:color="auto" w:fill="auto"/>
          </w:tcPr>
          <w:p w14:paraId="35D7DBB5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51483B9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6F0E294B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Выделение формы и цвета по словесной инструкции: «Покажи красный круг» Группировка предметов по форме, по цвету</w:t>
            </w:r>
          </w:p>
        </w:tc>
        <w:tc>
          <w:tcPr>
            <w:tcW w:w="3118" w:type="dxa"/>
            <w:shd w:val="clear" w:color="auto" w:fill="auto"/>
          </w:tcPr>
          <w:p w14:paraId="0D532154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Выделяют формы и цвета по словесной инструкции</w:t>
            </w:r>
          </w:p>
        </w:tc>
        <w:tc>
          <w:tcPr>
            <w:tcW w:w="3402" w:type="dxa"/>
            <w:shd w:val="clear" w:color="auto" w:fill="auto"/>
          </w:tcPr>
          <w:p w14:paraId="49324964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Группируют предметы по форме, по цвету без словесной инструкции</w:t>
            </w:r>
          </w:p>
        </w:tc>
      </w:tr>
      <w:tr w:rsidR="003A7A00" w:rsidRPr="00756A84" w14:paraId="432C73BA" w14:textId="77777777" w:rsidTr="0016786E">
        <w:trPr>
          <w:trHeight w:val="840"/>
        </w:trPr>
        <w:tc>
          <w:tcPr>
            <w:tcW w:w="950" w:type="dxa"/>
          </w:tcPr>
          <w:p w14:paraId="23070CCF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83" w:type="dxa"/>
            <w:shd w:val="clear" w:color="auto" w:fill="auto"/>
          </w:tcPr>
          <w:p w14:paraId="6083150C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Различение цветов и оттенков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CB61E0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Подбор оттенков к основным цветам</w:t>
            </w:r>
          </w:p>
        </w:tc>
        <w:tc>
          <w:tcPr>
            <w:tcW w:w="1047" w:type="dxa"/>
            <w:shd w:val="clear" w:color="auto" w:fill="auto"/>
          </w:tcPr>
          <w:p w14:paraId="58769328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7F85BFE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14:paraId="6DEDFFC7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бывает такого цвета»</w:t>
            </w:r>
          </w:p>
          <w:p w14:paraId="5E7A73B2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«Подбери предмет такого же цвета»</w:t>
            </w:r>
          </w:p>
        </w:tc>
        <w:tc>
          <w:tcPr>
            <w:tcW w:w="3118" w:type="dxa"/>
            <w:shd w:val="clear" w:color="auto" w:fill="auto"/>
          </w:tcPr>
          <w:p w14:paraId="1AB55DFD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Различают цвета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оттенки по инструкции учителя</w:t>
            </w:r>
          </w:p>
          <w:p w14:paraId="3AE38316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4528A41B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Подбирают оттенки к основным цветам самостоятельно</w:t>
            </w:r>
          </w:p>
        </w:tc>
      </w:tr>
      <w:tr w:rsidR="003A7A00" w:rsidRPr="00756A84" w14:paraId="554A0519" w14:textId="77777777" w:rsidTr="0016786E">
        <w:trPr>
          <w:trHeight w:val="450"/>
        </w:trPr>
        <w:tc>
          <w:tcPr>
            <w:tcW w:w="950" w:type="dxa"/>
          </w:tcPr>
          <w:p w14:paraId="1B609132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83" w:type="dxa"/>
            <w:shd w:val="clear" w:color="auto" w:fill="auto"/>
          </w:tcPr>
          <w:p w14:paraId="62AEF0D8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предметов из геометрических фигур </w:t>
            </w:r>
          </w:p>
        </w:tc>
        <w:tc>
          <w:tcPr>
            <w:tcW w:w="1047" w:type="dxa"/>
            <w:shd w:val="clear" w:color="auto" w:fill="auto"/>
          </w:tcPr>
          <w:p w14:paraId="6C5A8BD2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A84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68B2F312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«Построим город», «Построим мост»</w:t>
            </w:r>
          </w:p>
        </w:tc>
        <w:tc>
          <w:tcPr>
            <w:tcW w:w="3118" w:type="dxa"/>
            <w:shd w:val="clear" w:color="auto" w:fill="auto"/>
          </w:tcPr>
          <w:p w14:paraId="3423D614" w14:textId="77777777" w:rsidR="003A7A00" w:rsidRPr="00756A84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Умеют</w:t>
            </w:r>
            <w:r w:rsidRPr="00756A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56A84">
              <w:rPr>
                <w:rFonts w:ascii="Times New Roman" w:hAnsi="Times New Roman"/>
                <w:sz w:val="24"/>
                <w:szCs w:val="24"/>
              </w:rPr>
              <w:t xml:space="preserve"> конструировать предметы из геометрических фигур</w:t>
            </w:r>
          </w:p>
        </w:tc>
        <w:tc>
          <w:tcPr>
            <w:tcW w:w="3402" w:type="dxa"/>
            <w:shd w:val="clear" w:color="auto" w:fill="auto"/>
          </w:tcPr>
          <w:p w14:paraId="5DD87D41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Конструируют предметы из геометрических фигур самостоятельно</w:t>
            </w:r>
          </w:p>
        </w:tc>
      </w:tr>
      <w:tr w:rsidR="003A7A00" w:rsidRPr="00756A84" w14:paraId="295DCA2A" w14:textId="77777777" w:rsidTr="0016786E">
        <w:trPr>
          <w:trHeight w:val="930"/>
        </w:trPr>
        <w:tc>
          <w:tcPr>
            <w:tcW w:w="950" w:type="dxa"/>
          </w:tcPr>
          <w:p w14:paraId="13B26BCC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3183" w:type="dxa"/>
            <w:shd w:val="clear" w:color="auto" w:fill="auto"/>
          </w:tcPr>
          <w:p w14:paraId="3EDE312C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и различение частей знакомых предметов </w:t>
            </w:r>
          </w:p>
          <w:p w14:paraId="6D114A6F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Составление целого из частей (3—4 детали) на разрезном наглядном материале</w:t>
            </w:r>
          </w:p>
        </w:tc>
        <w:tc>
          <w:tcPr>
            <w:tcW w:w="1047" w:type="dxa"/>
            <w:shd w:val="clear" w:color="auto" w:fill="auto"/>
          </w:tcPr>
          <w:p w14:paraId="4B618247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6CFC4AB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14:paraId="1BB8BD06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Составление целого из частей (3—4 детали) на разрезном наглядном материале</w:t>
            </w:r>
          </w:p>
        </w:tc>
        <w:tc>
          <w:tcPr>
            <w:tcW w:w="3118" w:type="dxa"/>
            <w:shd w:val="clear" w:color="auto" w:fill="auto"/>
          </w:tcPr>
          <w:p w14:paraId="19384E0C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Выделяют и различают</w:t>
            </w:r>
            <w:r w:rsidRPr="00756A84">
              <w:rPr>
                <w:rFonts w:ascii="Times New Roman" w:hAnsi="Times New Roman"/>
                <w:sz w:val="24"/>
                <w:szCs w:val="24"/>
              </w:rPr>
              <w:t xml:space="preserve"> части знакомых предметов с опорой на образец</w:t>
            </w:r>
          </w:p>
        </w:tc>
        <w:tc>
          <w:tcPr>
            <w:tcW w:w="3402" w:type="dxa"/>
            <w:shd w:val="clear" w:color="auto" w:fill="auto"/>
          </w:tcPr>
          <w:p w14:paraId="2016E50C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Выделяют и различают</w:t>
            </w:r>
            <w:r w:rsidRPr="00756A84">
              <w:rPr>
                <w:rFonts w:ascii="Times New Roman" w:hAnsi="Times New Roman"/>
                <w:sz w:val="24"/>
                <w:szCs w:val="24"/>
              </w:rPr>
              <w:t xml:space="preserve"> части знакомых предметов самостоятельно</w:t>
            </w:r>
          </w:p>
        </w:tc>
      </w:tr>
      <w:tr w:rsidR="003A7A00" w:rsidRPr="00756A84" w14:paraId="329431F1" w14:textId="77777777" w:rsidTr="00545AFA">
        <w:trPr>
          <w:trHeight w:val="647"/>
        </w:trPr>
        <w:tc>
          <w:tcPr>
            <w:tcW w:w="14850" w:type="dxa"/>
            <w:gridSpan w:val="6"/>
          </w:tcPr>
          <w:p w14:paraId="0E2167B5" w14:textId="77777777" w:rsidR="003A7A00" w:rsidRPr="003A7A00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A00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зрительного восприятия и зрительной памяти</w:t>
            </w:r>
            <w:r w:rsidRPr="003A7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5 часов</w:t>
            </w:r>
          </w:p>
        </w:tc>
      </w:tr>
      <w:tr w:rsidR="003A7A00" w:rsidRPr="00756A84" w14:paraId="43AFDD6E" w14:textId="77777777" w:rsidTr="0016786E">
        <w:trPr>
          <w:trHeight w:val="990"/>
        </w:trPr>
        <w:tc>
          <w:tcPr>
            <w:tcW w:w="950" w:type="dxa"/>
          </w:tcPr>
          <w:p w14:paraId="7A4CC450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83" w:type="dxa"/>
            <w:shd w:val="clear" w:color="auto" w:fill="auto"/>
          </w:tcPr>
          <w:p w14:paraId="6E142220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зрительного анализа и синтеза предметов, состоящих из 3—4 деталей (по инстру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кции учителя</w:t>
            </w: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7" w:type="dxa"/>
            <w:shd w:val="clear" w:color="auto" w:fill="auto"/>
          </w:tcPr>
          <w:p w14:paraId="156E2994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3E3DC14C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зрительного анализа и синтеза предметов, состоящих из 3—4 деталей</w:t>
            </w:r>
          </w:p>
        </w:tc>
        <w:tc>
          <w:tcPr>
            <w:tcW w:w="3118" w:type="dxa"/>
            <w:shd w:val="clear" w:color="auto" w:fill="auto"/>
          </w:tcPr>
          <w:p w14:paraId="622D52BB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 xml:space="preserve">Умеют </w:t>
            </w:r>
            <w:r w:rsidRPr="00756A84">
              <w:rPr>
                <w:rFonts w:ascii="Times New Roman" w:hAnsi="Times New Roman"/>
                <w:sz w:val="24"/>
                <w:szCs w:val="24"/>
              </w:rPr>
              <w:t xml:space="preserve"> формировать навыки зрительного анализа и синтеза </w:t>
            </w:r>
            <w:r>
              <w:rPr>
                <w:rFonts w:ascii="Times New Roman" w:hAnsi="Times New Roman"/>
                <w:sz w:val="24"/>
                <w:szCs w:val="24"/>
              </w:rPr>
              <w:t>предметов по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7FCBACC4" w14:textId="77777777" w:rsidR="003A7A00" w:rsidRPr="00756A84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Формируют навыки зрительного анализа и синтеза предметов, состоящих из 3—4 деталей</w:t>
            </w:r>
          </w:p>
        </w:tc>
      </w:tr>
      <w:tr w:rsidR="003A7A00" w:rsidRPr="00756A84" w14:paraId="68E3022B" w14:textId="77777777" w:rsidTr="0016786E">
        <w:trPr>
          <w:trHeight w:val="635"/>
        </w:trPr>
        <w:tc>
          <w:tcPr>
            <w:tcW w:w="950" w:type="dxa"/>
          </w:tcPr>
          <w:p w14:paraId="4CCE931C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83" w:type="dxa"/>
            <w:shd w:val="clear" w:color="auto" w:fill="auto"/>
          </w:tcPr>
          <w:p w14:paraId="2BEE8452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отличий на наглядном материале </w:t>
            </w:r>
          </w:p>
        </w:tc>
        <w:tc>
          <w:tcPr>
            <w:tcW w:w="1047" w:type="dxa"/>
            <w:shd w:val="clear" w:color="auto" w:fill="auto"/>
          </w:tcPr>
          <w:p w14:paraId="78570DE2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3EBC9DF9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Сравнение двух картинок, игра «Найди отличия»</w:t>
            </w:r>
          </w:p>
        </w:tc>
        <w:tc>
          <w:tcPr>
            <w:tcW w:w="3118" w:type="dxa"/>
            <w:shd w:val="clear" w:color="auto" w:fill="auto"/>
          </w:tcPr>
          <w:p w14:paraId="6505317F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Сравнивают две картинки на наглядном материале с помощью учителя</w:t>
            </w:r>
          </w:p>
        </w:tc>
        <w:tc>
          <w:tcPr>
            <w:tcW w:w="3402" w:type="dxa"/>
            <w:shd w:val="clear" w:color="auto" w:fill="auto"/>
          </w:tcPr>
          <w:p w14:paraId="1348BF63" w14:textId="77777777" w:rsidR="003A7A00" w:rsidRPr="00756A84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Сравнивают две картинки на наглядном материале самостоятельно</w:t>
            </w:r>
          </w:p>
        </w:tc>
      </w:tr>
      <w:tr w:rsidR="003A7A00" w:rsidRPr="00756A84" w14:paraId="54C65560" w14:textId="77777777" w:rsidTr="0016786E">
        <w:trPr>
          <w:trHeight w:val="825"/>
        </w:trPr>
        <w:tc>
          <w:tcPr>
            <w:tcW w:w="950" w:type="dxa"/>
          </w:tcPr>
          <w:p w14:paraId="67D71737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83" w:type="dxa"/>
            <w:shd w:val="clear" w:color="auto" w:fill="auto"/>
          </w:tcPr>
          <w:p w14:paraId="41A292E4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Развитие зрительной памяти</w:t>
            </w:r>
          </w:p>
        </w:tc>
        <w:tc>
          <w:tcPr>
            <w:tcW w:w="1047" w:type="dxa"/>
            <w:shd w:val="clear" w:color="auto" w:fill="auto"/>
          </w:tcPr>
          <w:p w14:paraId="14E9FC9D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6F8CC6F5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Развитие зрительной памяти</w:t>
            </w:r>
          </w:p>
        </w:tc>
        <w:tc>
          <w:tcPr>
            <w:tcW w:w="3118" w:type="dxa"/>
            <w:shd w:val="clear" w:color="auto" w:fill="auto"/>
          </w:tcPr>
          <w:p w14:paraId="06B9A07D" w14:textId="77777777" w:rsidR="003A7A00" w:rsidRPr="00756A84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Умеют выполнять упражнения на зрительн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ую память по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1A4E9C13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Выполняют упражнения на зрительную память без опоры на образец</w:t>
            </w:r>
          </w:p>
        </w:tc>
      </w:tr>
      <w:tr w:rsidR="003A7A00" w:rsidRPr="00756A84" w14:paraId="19B4DF15" w14:textId="77777777" w:rsidTr="0016786E">
        <w:trPr>
          <w:trHeight w:val="927"/>
        </w:trPr>
        <w:tc>
          <w:tcPr>
            <w:tcW w:w="950" w:type="dxa"/>
          </w:tcPr>
          <w:p w14:paraId="57C620DC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3" w:type="dxa"/>
            <w:shd w:val="clear" w:color="auto" w:fill="auto"/>
          </w:tcPr>
          <w:p w14:paraId="66E781B8" w14:textId="77777777" w:rsidR="003A7A00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наложенных изображений предметов </w:t>
            </w:r>
          </w:p>
          <w:p w14:paraId="5A685BF7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(2—3 изображения)</w:t>
            </w:r>
          </w:p>
        </w:tc>
        <w:tc>
          <w:tcPr>
            <w:tcW w:w="1047" w:type="dxa"/>
            <w:shd w:val="clear" w:color="auto" w:fill="auto"/>
          </w:tcPr>
          <w:p w14:paraId="709CF0B0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4FCA8799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Различие наложенного изображения предметов</w:t>
            </w:r>
          </w:p>
        </w:tc>
        <w:tc>
          <w:tcPr>
            <w:tcW w:w="3118" w:type="dxa"/>
            <w:shd w:val="clear" w:color="auto" w:fill="auto"/>
          </w:tcPr>
          <w:p w14:paraId="27C0D592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Различают наложенные изображения предметов по образцу</w:t>
            </w:r>
          </w:p>
        </w:tc>
        <w:tc>
          <w:tcPr>
            <w:tcW w:w="3402" w:type="dxa"/>
            <w:shd w:val="clear" w:color="auto" w:fill="auto"/>
          </w:tcPr>
          <w:p w14:paraId="2BCE057A" w14:textId="77777777" w:rsidR="003A7A00" w:rsidRPr="00756A84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 xml:space="preserve">Умеют </w:t>
            </w:r>
            <w:r w:rsidRPr="00756A84">
              <w:rPr>
                <w:rFonts w:ascii="Times New Roman" w:hAnsi="Times New Roman"/>
                <w:sz w:val="24"/>
                <w:szCs w:val="24"/>
              </w:rPr>
              <w:t xml:space="preserve"> различать наложенные изображения предметов (2-3 изображений)</w:t>
            </w:r>
          </w:p>
        </w:tc>
      </w:tr>
      <w:tr w:rsidR="003A7A00" w:rsidRPr="00756A84" w14:paraId="5DE8BF73" w14:textId="77777777" w:rsidTr="0016786E">
        <w:trPr>
          <w:trHeight w:val="1140"/>
        </w:trPr>
        <w:tc>
          <w:tcPr>
            <w:tcW w:w="950" w:type="dxa"/>
          </w:tcPr>
          <w:p w14:paraId="4ADEE03A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3" w:type="dxa"/>
            <w:shd w:val="clear" w:color="auto" w:fill="auto"/>
          </w:tcPr>
          <w:p w14:paraId="634CE25E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Упражнения для профилактики и коррекции зрения (на занятиях)</w:t>
            </w:r>
          </w:p>
        </w:tc>
        <w:tc>
          <w:tcPr>
            <w:tcW w:w="1047" w:type="dxa"/>
            <w:shd w:val="clear" w:color="auto" w:fill="auto"/>
          </w:tcPr>
          <w:p w14:paraId="17950D10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4C22DB47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Выполнение физкультминутки, упражнения для глаз, зрительную гимнастику</w:t>
            </w:r>
          </w:p>
        </w:tc>
        <w:tc>
          <w:tcPr>
            <w:tcW w:w="3118" w:type="dxa"/>
            <w:shd w:val="clear" w:color="auto" w:fill="auto"/>
          </w:tcPr>
          <w:p w14:paraId="70432308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Умеют</w:t>
            </w:r>
            <w:r w:rsidRPr="00756A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56A84">
              <w:rPr>
                <w:rFonts w:ascii="Times New Roman" w:hAnsi="Times New Roman"/>
                <w:sz w:val="24"/>
                <w:szCs w:val="24"/>
              </w:rPr>
              <w:t xml:space="preserve"> выполнять физкультминутки, упражнения для глаз, зрительную г</w:t>
            </w:r>
            <w:r>
              <w:rPr>
                <w:rFonts w:ascii="Times New Roman" w:hAnsi="Times New Roman"/>
                <w:sz w:val="24"/>
                <w:szCs w:val="24"/>
              </w:rPr>
              <w:t>имнастику по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5AA3EDDB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Выполняют физкультминутки, упражнения для глаз, зрительную гимнастику без опоры на образец</w:t>
            </w:r>
          </w:p>
        </w:tc>
      </w:tr>
    </w:tbl>
    <w:p w14:paraId="45059743" w14:textId="77777777" w:rsidR="0016786E" w:rsidRDefault="0016786E">
      <w:r>
        <w:br w:type="page"/>
      </w:r>
    </w:p>
    <w:tbl>
      <w:tblPr>
        <w:tblpPr w:leftFromText="180" w:rightFromText="180" w:vertAnchor="text" w:tblpX="641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3183"/>
        <w:gridCol w:w="1047"/>
        <w:gridCol w:w="3150"/>
        <w:gridCol w:w="3118"/>
        <w:gridCol w:w="3402"/>
      </w:tblGrid>
      <w:tr w:rsidR="003A7A00" w:rsidRPr="00756A84" w14:paraId="538E1435" w14:textId="77777777" w:rsidTr="00545AFA">
        <w:trPr>
          <w:trHeight w:val="585"/>
        </w:trPr>
        <w:tc>
          <w:tcPr>
            <w:tcW w:w="14850" w:type="dxa"/>
            <w:gridSpan w:val="6"/>
          </w:tcPr>
          <w:p w14:paraId="0288C22E" w14:textId="77777777" w:rsidR="003A7A00" w:rsidRPr="000F0873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87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Восприятие особых свойств предметов</w:t>
            </w:r>
            <w:r w:rsidRPr="000F087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0F0873">
              <w:rPr>
                <w:rFonts w:ascii="Times New Roman" w:hAnsi="Times New Roman" w:cs="Times New Roman"/>
                <w:b/>
                <w:sz w:val="24"/>
                <w:szCs w:val="24"/>
              </w:rPr>
              <w:t>5 часов</w:t>
            </w:r>
          </w:p>
        </w:tc>
      </w:tr>
      <w:tr w:rsidR="003A7A00" w:rsidRPr="00756A84" w14:paraId="69A7C7EE" w14:textId="77777777" w:rsidTr="0016786E">
        <w:trPr>
          <w:trHeight w:val="2540"/>
        </w:trPr>
        <w:tc>
          <w:tcPr>
            <w:tcW w:w="950" w:type="dxa"/>
          </w:tcPr>
          <w:p w14:paraId="0CAA29A0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3" w:type="dxa"/>
            <w:shd w:val="clear" w:color="auto" w:fill="auto"/>
          </w:tcPr>
          <w:p w14:paraId="770B869C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Развитие тактильно-двигательного восприятия</w:t>
            </w:r>
          </w:p>
          <w:p w14:paraId="10380450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shd w:val="clear" w:color="auto" w:fill="auto"/>
          </w:tcPr>
          <w:p w14:paraId="500A2B6E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313107E8" w14:textId="77777777" w:rsidR="003A7A00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знакомый предмет на ощупь. </w:t>
            </w:r>
          </w:p>
          <w:p w14:paraId="41092D2B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Ощупывание путём передвижения ладони и пальцев по предмету. Определение фактуры предмета: шершавый, гладкий. Мешочек на ощупь «Найди такой же»</w:t>
            </w:r>
          </w:p>
        </w:tc>
        <w:tc>
          <w:tcPr>
            <w:tcW w:w="3118" w:type="dxa"/>
            <w:shd w:val="clear" w:color="auto" w:fill="auto"/>
          </w:tcPr>
          <w:p w14:paraId="181694F4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Узнают знакомый пре</w:t>
            </w:r>
            <w:r>
              <w:rPr>
                <w:rFonts w:ascii="Times New Roman" w:hAnsi="Times New Roman"/>
                <w:sz w:val="24"/>
                <w:szCs w:val="24"/>
              </w:rPr>
              <w:t>дмет на ощупь с помощью учителя</w:t>
            </w:r>
          </w:p>
        </w:tc>
        <w:tc>
          <w:tcPr>
            <w:tcW w:w="3402" w:type="dxa"/>
            <w:shd w:val="clear" w:color="auto" w:fill="auto"/>
          </w:tcPr>
          <w:p w14:paraId="355D0F4F" w14:textId="77777777" w:rsidR="003A7A00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 xml:space="preserve">Узнают знакомый предмет на ощупь. </w:t>
            </w:r>
          </w:p>
          <w:p w14:paraId="4E212C28" w14:textId="77777777" w:rsidR="003A7A00" w:rsidRPr="00756A84" w:rsidRDefault="003A7A00" w:rsidP="003A7A00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Определяют 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уры предмета: шершавый, гладкий </w:t>
            </w:r>
          </w:p>
        </w:tc>
      </w:tr>
      <w:tr w:rsidR="003A7A00" w:rsidRPr="00756A84" w14:paraId="12D6086B" w14:textId="77777777" w:rsidTr="0016786E">
        <w:trPr>
          <w:trHeight w:val="600"/>
        </w:trPr>
        <w:tc>
          <w:tcPr>
            <w:tcW w:w="950" w:type="dxa"/>
          </w:tcPr>
          <w:p w14:paraId="64ADE7A6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3" w:type="dxa"/>
            <w:shd w:val="clear" w:color="auto" w:fill="auto"/>
          </w:tcPr>
          <w:p w14:paraId="7E9CC49C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Развитие осязания (температурные ощущения). Приборы измерения температуры (градусник)</w:t>
            </w:r>
          </w:p>
        </w:tc>
        <w:tc>
          <w:tcPr>
            <w:tcW w:w="1047" w:type="dxa"/>
            <w:shd w:val="clear" w:color="auto" w:fill="auto"/>
          </w:tcPr>
          <w:p w14:paraId="5F2F97CB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3FDF4227" w14:textId="77777777" w:rsidR="003A7A00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 инструкции холодной, тёплой, горячей воды. </w:t>
            </w:r>
          </w:p>
          <w:p w14:paraId="72F9B239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Различие температуры предмета на ощупь; использование слов «тёплый», «холодный», «горячий». Определение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емпературы предмета по картинке</w:t>
            </w:r>
          </w:p>
        </w:tc>
        <w:tc>
          <w:tcPr>
            <w:tcW w:w="3118" w:type="dxa"/>
            <w:shd w:val="clear" w:color="auto" w:fill="auto"/>
          </w:tcPr>
          <w:p w14:paraId="70372FA9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Определяют по инструкции холодной, тёплой, горячей воды</w:t>
            </w:r>
          </w:p>
        </w:tc>
        <w:tc>
          <w:tcPr>
            <w:tcW w:w="3402" w:type="dxa"/>
            <w:shd w:val="clear" w:color="auto" w:fill="auto"/>
          </w:tcPr>
          <w:p w14:paraId="102C6973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Различают температуры предмета на ощупь. Определяют т</w:t>
            </w:r>
            <w:r>
              <w:rPr>
                <w:rFonts w:ascii="Times New Roman" w:hAnsi="Times New Roman"/>
                <w:sz w:val="24"/>
                <w:szCs w:val="24"/>
              </w:rPr>
              <w:t>емпературы предмета по картинке</w:t>
            </w:r>
          </w:p>
        </w:tc>
      </w:tr>
      <w:tr w:rsidR="003A7A00" w:rsidRPr="00756A84" w14:paraId="322BCC4B" w14:textId="77777777" w:rsidTr="0016786E">
        <w:trPr>
          <w:trHeight w:val="817"/>
        </w:trPr>
        <w:tc>
          <w:tcPr>
            <w:tcW w:w="950" w:type="dxa"/>
          </w:tcPr>
          <w:p w14:paraId="380DA7B8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3" w:type="dxa"/>
            <w:shd w:val="clear" w:color="auto" w:fill="auto"/>
          </w:tcPr>
          <w:p w14:paraId="7EE8162E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Различие вкусовых качеств (сладкое — горькое, сырое — вареное)</w:t>
            </w:r>
          </w:p>
        </w:tc>
        <w:tc>
          <w:tcPr>
            <w:tcW w:w="1047" w:type="dxa"/>
            <w:shd w:val="clear" w:color="auto" w:fill="auto"/>
          </w:tcPr>
          <w:p w14:paraId="28A7E8D6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4C9C129D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Различение вкусовых качеств (сладкое — горькое, сырое — вареное)</w:t>
            </w:r>
          </w:p>
        </w:tc>
        <w:tc>
          <w:tcPr>
            <w:tcW w:w="3118" w:type="dxa"/>
            <w:shd w:val="clear" w:color="auto" w:fill="auto"/>
          </w:tcPr>
          <w:p w14:paraId="1A82E5B5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Умеют</w:t>
            </w:r>
            <w:r w:rsidRPr="00756A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56A84">
              <w:rPr>
                <w:rFonts w:ascii="Times New Roman" w:hAnsi="Times New Roman"/>
                <w:sz w:val="24"/>
                <w:szCs w:val="24"/>
              </w:rPr>
              <w:t xml:space="preserve"> различать вкус</w:t>
            </w:r>
            <w:r>
              <w:rPr>
                <w:rFonts w:ascii="Times New Roman" w:hAnsi="Times New Roman"/>
                <w:sz w:val="24"/>
                <w:szCs w:val="24"/>
              </w:rPr>
              <w:t>овые качества с помощью учителя</w:t>
            </w:r>
          </w:p>
        </w:tc>
        <w:tc>
          <w:tcPr>
            <w:tcW w:w="3402" w:type="dxa"/>
            <w:shd w:val="clear" w:color="auto" w:fill="auto"/>
          </w:tcPr>
          <w:p w14:paraId="2AB30DF9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 xml:space="preserve">Различают </w:t>
            </w:r>
            <w:r w:rsidRPr="00756A84">
              <w:rPr>
                <w:rFonts w:ascii="Times New Roman" w:hAnsi="Times New Roman"/>
                <w:sz w:val="24"/>
                <w:szCs w:val="24"/>
              </w:rPr>
              <w:t xml:space="preserve"> вку</w:t>
            </w:r>
            <w:r>
              <w:rPr>
                <w:rFonts w:ascii="Times New Roman" w:hAnsi="Times New Roman"/>
                <w:sz w:val="24"/>
                <w:szCs w:val="24"/>
              </w:rPr>
              <w:t>совые качества самостоятельно</w:t>
            </w:r>
          </w:p>
        </w:tc>
      </w:tr>
      <w:tr w:rsidR="003A7A00" w:rsidRPr="00756A84" w14:paraId="542E3774" w14:textId="77777777" w:rsidTr="0016786E">
        <w:trPr>
          <w:trHeight w:val="540"/>
        </w:trPr>
        <w:tc>
          <w:tcPr>
            <w:tcW w:w="950" w:type="dxa"/>
          </w:tcPr>
          <w:p w14:paraId="554933FC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83" w:type="dxa"/>
            <w:shd w:val="clear" w:color="auto" w:fill="auto"/>
          </w:tcPr>
          <w:p w14:paraId="745C231C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Развития обоняния (приятный - неприятный запах). Дидактическая игра «Определи по запаху»</w:t>
            </w:r>
          </w:p>
        </w:tc>
        <w:tc>
          <w:tcPr>
            <w:tcW w:w="1047" w:type="dxa"/>
            <w:shd w:val="clear" w:color="auto" w:fill="auto"/>
          </w:tcPr>
          <w:p w14:paraId="0DBBDDD7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7B3A2D89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Развитие обоняни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(приятный - неприятный запах)</w:t>
            </w:r>
          </w:p>
        </w:tc>
        <w:tc>
          <w:tcPr>
            <w:tcW w:w="3118" w:type="dxa"/>
            <w:shd w:val="clear" w:color="auto" w:fill="auto"/>
          </w:tcPr>
          <w:p w14:paraId="01F1D5F6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Умеют определять по запаху (приятный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- неприятный запах)</w:t>
            </w:r>
          </w:p>
        </w:tc>
        <w:tc>
          <w:tcPr>
            <w:tcW w:w="3402" w:type="dxa"/>
            <w:shd w:val="clear" w:color="auto" w:fill="auto"/>
          </w:tcPr>
          <w:p w14:paraId="35A9F524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Определяют по запаху (приятный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- неприятный запах)</w:t>
            </w:r>
            <w:r w:rsidRPr="00756A84">
              <w:rPr>
                <w:rFonts w:ascii="Times New Roman" w:hAnsi="Times New Roman"/>
                <w:sz w:val="24"/>
                <w:szCs w:val="24"/>
              </w:rPr>
              <w:t xml:space="preserve"> самостоятельно.</w:t>
            </w:r>
          </w:p>
        </w:tc>
      </w:tr>
    </w:tbl>
    <w:p w14:paraId="0C1231AA" w14:textId="77777777" w:rsidR="0016786E" w:rsidRDefault="0016786E">
      <w:r>
        <w:br w:type="page"/>
      </w:r>
    </w:p>
    <w:tbl>
      <w:tblPr>
        <w:tblpPr w:leftFromText="180" w:rightFromText="180" w:vertAnchor="text" w:tblpX="641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3183"/>
        <w:gridCol w:w="1047"/>
        <w:gridCol w:w="3150"/>
        <w:gridCol w:w="3118"/>
        <w:gridCol w:w="3402"/>
      </w:tblGrid>
      <w:tr w:rsidR="003A7A00" w:rsidRPr="00756A84" w14:paraId="558D2F9B" w14:textId="77777777" w:rsidTr="0016786E">
        <w:trPr>
          <w:trHeight w:val="480"/>
        </w:trPr>
        <w:tc>
          <w:tcPr>
            <w:tcW w:w="950" w:type="dxa"/>
          </w:tcPr>
          <w:p w14:paraId="3107F60A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83" w:type="dxa"/>
            <w:shd w:val="clear" w:color="auto" w:fill="auto"/>
          </w:tcPr>
          <w:p w14:paraId="1976A8B7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Восприятие чувства тяжести от разных предметов (вата, гвозди, брусок и т. д.), словесное обозначение барических ощущений</w:t>
            </w:r>
          </w:p>
        </w:tc>
        <w:tc>
          <w:tcPr>
            <w:tcW w:w="1047" w:type="dxa"/>
            <w:shd w:val="clear" w:color="auto" w:fill="auto"/>
          </w:tcPr>
          <w:p w14:paraId="7833281A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5D96736A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Сравнение предметов, имеющи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 xml:space="preserve"> разную массу. Использование слова «тяжелее», «легче», «тако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же массы»</w:t>
            </w:r>
          </w:p>
        </w:tc>
        <w:tc>
          <w:tcPr>
            <w:tcW w:w="3118" w:type="dxa"/>
            <w:shd w:val="clear" w:color="auto" w:fill="auto"/>
          </w:tcPr>
          <w:p w14:paraId="6FD6A104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 xml:space="preserve">Умеют </w:t>
            </w:r>
            <w:r w:rsidRPr="00756A84">
              <w:rPr>
                <w:rFonts w:ascii="Times New Roman" w:hAnsi="Times New Roman"/>
                <w:sz w:val="24"/>
                <w:szCs w:val="24"/>
              </w:rPr>
              <w:t xml:space="preserve"> сравнивать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предметы, имеющие разную массу</w:t>
            </w:r>
          </w:p>
        </w:tc>
        <w:tc>
          <w:tcPr>
            <w:tcW w:w="3402" w:type="dxa"/>
            <w:shd w:val="clear" w:color="auto" w:fill="auto"/>
          </w:tcPr>
          <w:p w14:paraId="17EC0BCB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Используют слова «тяже</w:t>
            </w:r>
            <w:r>
              <w:rPr>
                <w:rFonts w:ascii="Times New Roman" w:hAnsi="Times New Roman"/>
                <w:sz w:val="24"/>
                <w:szCs w:val="24"/>
              </w:rPr>
              <w:t>лее», «легче», «такой же массы»</w:t>
            </w:r>
          </w:p>
        </w:tc>
      </w:tr>
      <w:tr w:rsidR="003A7A00" w:rsidRPr="00756A84" w14:paraId="4A485343" w14:textId="77777777" w:rsidTr="00545AFA">
        <w:trPr>
          <w:trHeight w:val="609"/>
        </w:trPr>
        <w:tc>
          <w:tcPr>
            <w:tcW w:w="14850" w:type="dxa"/>
            <w:gridSpan w:val="6"/>
          </w:tcPr>
          <w:p w14:paraId="24682461" w14:textId="77777777" w:rsidR="003A7A00" w:rsidRPr="00C954F8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A00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слухового восприятия и слуховой памяти</w:t>
            </w:r>
            <w:r w:rsidRPr="000F087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Pr="000F08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3A7A00" w:rsidRPr="00756A84" w14:paraId="6BF4DD35" w14:textId="77777777" w:rsidTr="0016786E">
        <w:trPr>
          <w:trHeight w:val="1187"/>
        </w:trPr>
        <w:tc>
          <w:tcPr>
            <w:tcW w:w="950" w:type="dxa"/>
          </w:tcPr>
          <w:p w14:paraId="53AF09C1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83" w:type="dxa"/>
            <w:shd w:val="clear" w:color="auto" w:fill="auto"/>
          </w:tcPr>
          <w:p w14:paraId="7D1617D6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Развитие умения прислушиваться и различать шумы по громкости</w:t>
            </w:r>
          </w:p>
        </w:tc>
        <w:tc>
          <w:tcPr>
            <w:tcW w:w="1047" w:type="dxa"/>
            <w:shd w:val="clear" w:color="auto" w:fill="auto"/>
          </w:tcPr>
          <w:p w14:paraId="539D6E11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59946FCB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Развитие умения прислушиваться и различать шумы по громкости</w:t>
            </w:r>
          </w:p>
        </w:tc>
        <w:tc>
          <w:tcPr>
            <w:tcW w:w="3118" w:type="dxa"/>
            <w:shd w:val="clear" w:color="auto" w:fill="auto"/>
          </w:tcPr>
          <w:p w14:paraId="2E91B4FC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Умеют</w:t>
            </w:r>
            <w:r w:rsidRPr="00756A84">
              <w:rPr>
                <w:rFonts w:ascii="Times New Roman" w:hAnsi="Times New Roman"/>
                <w:sz w:val="24"/>
                <w:szCs w:val="24"/>
              </w:rPr>
              <w:t xml:space="preserve"> развивать умения прислушиваться и различать шумы по громкости</w:t>
            </w:r>
          </w:p>
        </w:tc>
        <w:tc>
          <w:tcPr>
            <w:tcW w:w="3402" w:type="dxa"/>
            <w:shd w:val="clear" w:color="auto" w:fill="auto"/>
          </w:tcPr>
          <w:p w14:paraId="26D8F327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Развивают умения прислушиваться и различать шумы по громкости самостоятельно</w:t>
            </w:r>
          </w:p>
        </w:tc>
      </w:tr>
      <w:tr w:rsidR="003A7A00" w:rsidRPr="00756A84" w14:paraId="282D4127" w14:textId="77777777" w:rsidTr="0016786E">
        <w:trPr>
          <w:trHeight w:val="1187"/>
        </w:trPr>
        <w:tc>
          <w:tcPr>
            <w:tcW w:w="950" w:type="dxa"/>
          </w:tcPr>
          <w:p w14:paraId="2BD72361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83" w:type="dxa"/>
            <w:shd w:val="clear" w:color="auto" w:fill="auto"/>
          </w:tcPr>
          <w:p w14:paraId="77751414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Характеристика звуков по громкости и длительности (шумы, музыкальные и речевые звуки)</w:t>
            </w:r>
          </w:p>
        </w:tc>
        <w:tc>
          <w:tcPr>
            <w:tcW w:w="1047" w:type="dxa"/>
            <w:shd w:val="clear" w:color="auto" w:fill="auto"/>
          </w:tcPr>
          <w:p w14:paraId="61904D48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77F1B378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Характеристика звуков по громкости и длительности</w:t>
            </w:r>
          </w:p>
        </w:tc>
        <w:tc>
          <w:tcPr>
            <w:tcW w:w="3118" w:type="dxa"/>
            <w:shd w:val="clear" w:color="auto" w:fill="auto"/>
          </w:tcPr>
          <w:p w14:paraId="0E7F0D84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 xml:space="preserve">Умеют различать </w:t>
            </w:r>
            <w:r w:rsidRPr="00756A84">
              <w:rPr>
                <w:rFonts w:ascii="Times New Roman" w:hAnsi="Times New Roman"/>
                <w:sz w:val="24"/>
                <w:szCs w:val="24"/>
              </w:rPr>
              <w:t xml:space="preserve"> звуки по громкости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длительности с помощью учителя</w:t>
            </w:r>
          </w:p>
        </w:tc>
        <w:tc>
          <w:tcPr>
            <w:tcW w:w="3402" w:type="dxa"/>
            <w:shd w:val="clear" w:color="auto" w:fill="auto"/>
          </w:tcPr>
          <w:p w14:paraId="3B362B70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Различают  шумы, музыкальные и речевые звуки самостоятельно</w:t>
            </w:r>
          </w:p>
        </w:tc>
      </w:tr>
      <w:tr w:rsidR="003A7A00" w:rsidRPr="00756A84" w14:paraId="0810D5DE" w14:textId="77777777" w:rsidTr="0016786E">
        <w:trPr>
          <w:trHeight w:val="748"/>
        </w:trPr>
        <w:tc>
          <w:tcPr>
            <w:tcW w:w="950" w:type="dxa"/>
          </w:tcPr>
          <w:p w14:paraId="6B294A5C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83" w:type="dxa"/>
            <w:shd w:val="clear" w:color="auto" w:fill="auto"/>
          </w:tcPr>
          <w:p w14:paraId="2A16996B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Различение мелодии по характеру (веселая, грустная)</w:t>
            </w:r>
          </w:p>
        </w:tc>
        <w:tc>
          <w:tcPr>
            <w:tcW w:w="1047" w:type="dxa"/>
            <w:shd w:val="clear" w:color="auto" w:fill="auto"/>
          </w:tcPr>
          <w:p w14:paraId="40086A39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1DDFEA12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Прослушивание музыкальных произведений</w:t>
            </w:r>
          </w:p>
        </w:tc>
        <w:tc>
          <w:tcPr>
            <w:tcW w:w="3118" w:type="dxa"/>
            <w:shd w:val="clear" w:color="auto" w:fill="auto"/>
          </w:tcPr>
          <w:p w14:paraId="32237474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Умеют</w:t>
            </w:r>
            <w:r w:rsidRPr="00756A84">
              <w:rPr>
                <w:rFonts w:ascii="Times New Roman" w:hAnsi="Times New Roman"/>
                <w:sz w:val="24"/>
                <w:szCs w:val="24"/>
              </w:rPr>
              <w:t xml:space="preserve"> различать мелодии по характеру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402" w:type="dxa"/>
            <w:shd w:val="clear" w:color="auto" w:fill="auto"/>
          </w:tcPr>
          <w:p w14:paraId="15375DA9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Различают мелодии веселые и грустные самостоятельно</w:t>
            </w:r>
          </w:p>
        </w:tc>
      </w:tr>
      <w:tr w:rsidR="003A7A00" w:rsidRPr="00756A84" w14:paraId="3D237F70" w14:textId="77777777" w:rsidTr="0016786E">
        <w:trPr>
          <w:trHeight w:val="538"/>
        </w:trPr>
        <w:tc>
          <w:tcPr>
            <w:tcW w:w="950" w:type="dxa"/>
          </w:tcPr>
          <w:p w14:paraId="08E96557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3" w:type="dxa"/>
            <w:shd w:val="clear" w:color="auto" w:fill="auto"/>
          </w:tcPr>
          <w:p w14:paraId="7CE17D37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Звуковая имитация (подражание звукам окружающей среды)</w:t>
            </w:r>
          </w:p>
        </w:tc>
        <w:tc>
          <w:tcPr>
            <w:tcW w:w="1047" w:type="dxa"/>
            <w:shd w:val="clear" w:color="auto" w:fill="auto"/>
          </w:tcPr>
          <w:p w14:paraId="718D932D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5F540A46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Подр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ажание звукам окружающей среды</w:t>
            </w:r>
          </w:p>
        </w:tc>
        <w:tc>
          <w:tcPr>
            <w:tcW w:w="3118" w:type="dxa"/>
            <w:shd w:val="clear" w:color="auto" w:fill="auto"/>
          </w:tcPr>
          <w:p w14:paraId="361B130C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 xml:space="preserve">Умеют </w:t>
            </w:r>
            <w:r w:rsidRPr="00756A84">
              <w:rPr>
                <w:rFonts w:ascii="Times New Roman" w:hAnsi="Times New Roman"/>
                <w:sz w:val="24"/>
                <w:szCs w:val="24"/>
              </w:rPr>
              <w:t xml:space="preserve"> подража</w:t>
            </w:r>
            <w:r>
              <w:rPr>
                <w:rFonts w:ascii="Times New Roman" w:hAnsi="Times New Roman"/>
                <w:sz w:val="24"/>
                <w:szCs w:val="24"/>
              </w:rPr>
              <w:t>ть звукам окружающей среды</w:t>
            </w:r>
          </w:p>
        </w:tc>
        <w:tc>
          <w:tcPr>
            <w:tcW w:w="3402" w:type="dxa"/>
            <w:shd w:val="clear" w:color="auto" w:fill="auto"/>
          </w:tcPr>
          <w:p w14:paraId="47B67140" w14:textId="77777777" w:rsidR="003A7A00" w:rsidRPr="00756A84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 xml:space="preserve">Подражают звукам  </w:t>
            </w:r>
            <w:r>
              <w:rPr>
                <w:rFonts w:ascii="Times New Roman" w:hAnsi="Times New Roman"/>
                <w:sz w:val="24"/>
                <w:szCs w:val="24"/>
              </w:rPr>
              <w:t>окружающей среды самостоятельно</w:t>
            </w:r>
          </w:p>
        </w:tc>
      </w:tr>
      <w:tr w:rsidR="003A7A00" w:rsidRPr="00756A84" w14:paraId="41A330CD" w14:textId="77777777" w:rsidTr="0016786E">
        <w:trPr>
          <w:trHeight w:val="859"/>
        </w:trPr>
        <w:tc>
          <w:tcPr>
            <w:tcW w:w="950" w:type="dxa"/>
          </w:tcPr>
          <w:p w14:paraId="15DCC7B4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83" w:type="dxa"/>
            <w:shd w:val="clear" w:color="auto" w:fill="auto"/>
          </w:tcPr>
          <w:p w14:paraId="51E5F9F7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«Кто позвал тебя, скажи» (различение по голосу)</w:t>
            </w:r>
          </w:p>
        </w:tc>
        <w:tc>
          <w:tcPr>
            <w:tcW w:w="1047" w:type="dxa"/>
            <w:shd w:val="clear" w:color="auto" w:fill="auto"/>
          </w:tcPr>
          <w:p w14:paraId="7EB34DB2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3FB8A51E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пределение происхождения звуков</w:t>
            </w:r>
          </w:p>
        </w:tc>
        <w:tc>
          <w:tcPr>
            <w:tcW w:w="3118" w:type="dxa"/>
            <w:shd w:val="clear" w:color="auto" w:fill="auto"/>
          </w:tcPr>
          <w:p w14:paraId="29A348B1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Умеют определять звуки</w:t>
            </w:r>
          </w:p>
        </w:tc>
        <w:tc>
          <w:tcPr>
            <w:tcW w:w="3402" w:type="dxa"/>
            <w:shd w:val="clear" w:color="auto" w:fill="auto"/>
          </w:tcPr>
          <w:p w14:paraId="78286B24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Различают по звук по голосу самостоятельно</w:t>
            </w:r>
          </w:p>
        </w:tc>
      </w:tr>
    </w:tbl>
    <w:p w14:paraId="2C93F187" w14:textId="77777777" w:rsidR="0016786E" w:rsidRDefault="0016786E">
      <w:r>
        <w:br w:type="page"/>
      </w:r>
    </w:p>
    <w:tbl>
      <w:tblPr>
        <w:tblpPr w:leftFromText="180" w:rightFromText="180" w:vertAnchor="text" w:tblpX="641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3183"/>
        <w:gridCol w:w="1047"/>
        <w:gridCol w:w="3150"/>
        <w:gridCol w:w="3118"/>
        <w:gridCol w:w="3402"/>
      </w:tblGrid>
      <w:tr w:rsidR="003A7A00" w:rsidRPr="00756A84" w14:paraId="1C0999BF" w14:textId="77777777" w:rsidTr="00545AFA">
        <w:trPr>
          <w:trHeight w:val="486"/>
        </w:trPr>
        <w:tc>
          <w:tcPr>
            <w:tcW w:w="14850" w:type="dxa"/>
            <w:gridSpan w:val="6"/>
          </w:tcPr>
          <w:p w14:paraId="42A5A5B4" w14:textId="77777777" w:rsidR="003A7A00" w:rsidRPr="004367EE" w:rsidRDefault="003A7A00" w:rsidP="003A7A00">
            <w:pPr>
              <w:pStyle w:val="a6"/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  <w:p w14:paraId="67D2C62D" w14:textId="77777777" w:rsidR="003A7A00" w:rsidRPr="004367EE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7E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Восприятие пространства</w:t>
            </w:r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7E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- 7 часов</w:t>
            </w:r>
          </w:p>
        </w:tc>
      </w:tr>
      <w:tr w:rsidR="003A7A00" w:rsidRPr="00756A84" w14:paraId="54ED5BBC" w14:textId="77777777" w:rsidTr="0016786E">
        <w:trPr>
          <w:trHeight w:val="1187"/>
        </w:trPr>
        <w:tc>
          <w:tcPr>
            <w:tcW w:w="950" w:type="dxa"/>
          </w:tcPr>
          <w:p w14:paraId="375BEF5B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83" w:type="dxa"/>
            <w:shd w:val="clear" w:color="auto" w:fill="auto"/>
          </w:tcPr>
          <w:p w14:paraId="5CFA4E06" w14:textId="77777777" w:rsidR="003A7A00" w:rsidRDefault="003A7A00" w:rsidP="003A7A00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ориентировки в схеме собственного тела</w:t>
            </w:r>
          </w:p>
          <w:p w14:paraId="09901F77" w14:textId="77777777" w:rsidR="003A7A00" w:rsidRPr="00756A84" w:rsidRDefault="003A7A00" w:rsidP="003A7A00">
            <w:pPr>
              <w:pStyle w:val="a6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shd w:val="clear" w:color="auto" w:fill="auto"/>
          </w:tcPr>
          <w:p w14:paraId="7913BF31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059AA607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ориенти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ровки в схеме собственного тела</w:t>
            </w:r>
          </w:p>
        </w:tc>
        <w:tc>
          <w:tcPr>
            <w:tcW w:w="3118" w:type="dxa"/>
            <w:shd w:val="clear" w:color="auto" w:fill="auto"/>
          </w:tcPr>
          <w:p w14:paraId="18E00B53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Показывают ч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асти тела по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661F2C24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Умеют ориентироваться в схеме собственного тела</w:t>
            </w:r>
          </w:p>
        </w:tc>
      </w:tr>
      <w:tr w:rsidR="003A7A00" w:rsidRPr="00756A84" w14:paraId="0BE66402" w14:textId="77777777" w:rsidTr="0016786E">
        <w:trPr>
          <w:trHeight w:val="1187"/>
        </w:trPr>
        <w:tc>
          <w:tcPr>
            <w:tcW w:w="950" w:type="dxa"/>
          </w:tcPr>
          <w:p w14:paraId="30E52266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83" w:type="dxa"/>
            <w:shd w:val="clear" w:color="auto" w:fill="auto"/>
          </w:tcPr>
          <w:p w14:paraId="61657A7F" w14:textId="77777777" w:rsidR="003A7A00" w:rsidRPr="00756A84" w:rsidRDefault="003A7A00" w:rsidP="003A7A00">
            <w:pPr>
              <w:pStyle w:val="a6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Ориентировка в помещении (Слева, справа, далеко, близко, рядом, вверху, внизу)</w:t>
            </w:r>
          </w:p>
        </w:tc>
        <w:tc>
          <w:tcPr>
            <w:tcW w:w="1047" w:type="dxa"/>
            <w:shd w:val="clear" w:color="auto" w:fill="auto"/>
          </w:tcPr>
          <w:p w14:paraId="0D193301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1AC6712D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Ориентировка в помещении</w:t>
            </w:r>
          </w:p>
        </w:tc>
        <w:tc>
          <w:tcPr>
            <w:tcW w:w="3118" w:type="dxa"/>
            <w:shd w:val="clear" w:color="auto" w:fill="auto"/>
          </w:tcPr>
          <w:p w14:paraId="49F08D96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 xml:space="preserve">Умеют двигаться в заданном направлении, обозначение словом направления движения  </w:t>
            </w:r>
          </w:p>
        </w:tc>
        <w:tc>
          <w:tcPr>
            <w:tcW w:w="3402" w:type="dxa"/>
            <w:shd w:val="clear" w:color="auto" w:fill="auto"/>
          </w:tcPr>
          <w:p w14:paraId="2C747CD9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Ориентируются в понятиях  слева, справа, далеко, близко, рядом, вверху, внизу</w:t>
            </w:r>
          </w:p>
        </w:tc>
      </w:tr>
      <w:tr w:rsidR="003A7A00" w:rsidRPr="00756A84" w14:paraId="45322316" w14:textId="77777777" w:rsidTr="0016786E">
        <w:trPr>
          <w:trHeight w:val="1187"/>
        </w:trPr>
        <w:tc>
          <w:tcPr>
            <w:tcW w:w="950" w:type="dxa"/>
          </w:tcPr>
          <w:p w14:paraId="209745AB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83" w:type="dxa"/>
            <w:shd w:val="clear" w:color="auto" w:fill="auto"/>
          </w:tcPr>
          <w:p w14:paraId="665879A6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Ориентировка в школьном помещении</w:t>
            </w:r>
          </w:p>
          <w:p w14:paraId="6B3FCEE9" w14:textId="77777777" w:rsidR="003A7A00" w:rsidRPr="00756A84" w:rsidRDefault="003A7A00" w:rsidP="003A7A00">
            <w:pPr>
              <w:pStyle w:val="a6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shd w:val="clear" w:color="auto" w:fill="auto"/>
          </w:tcPr>
          <w:p w14:paraId="09F1B948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195DC3B8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Ориентировка в школьном помещении</w:t>
            </w:r>
          </w:p>
          <w:p w14:paraId="3D2A250A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14DBB725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Умеют ориентироваться в понятии «дальше-ближе»</w:t>
            </w:r>
          </w:p>
        </w:tc>
        <w:tc>
          <w:tcPr>
            <w:tcW w:w="3402" w:type="dxa"/>
            <w:shd w:val="clear" w:color="auto" w:fill="auto"/>
          </w:tcPr>
          <w:p w14:paraId="4C0DB6FF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Ориентируются в помещении самостоятельно</w:t>
            </w:r>
          </w:p>
        </w:tc>
      </w:tr>
      <w:tr w:rsidR="003A7A00" w:rsidRPr="00756A84" w14:paraId="445ECE29" w14:textId="77777777" w:rsidTr="0016786E">
        <w:trPr>
          <w:trHeight w:val="1187"/>
        </w:trPr>
        <w:tc>
          <w:tcPr>
            <w:tcW w:w="950" w:type="dxa"/>
          </w:tcPr>
          <w:p w14:paraId="2F78E3A7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83" w:type="dxa"/>
            <w:shd w:val="clear" w:color="auto" w:fill="auto"/>
          </w:tcPr>
          <w:p w14:paraId="4BC23D48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Ориентировка на листе бумаги </w:t>
            </w:r>
          </w:p>
          <w:p w14:paraId="75B5D529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shd w:val="clear" w:color="auto" w:fill="auto"/>
          </w:tcPr>
          <w:p w14:paraId="5BBF7636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5B26DA3F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Выделение всех углов, срисовывание с образца по словесной инструкции</w:t>
            </w:r>
          </w:p>
        </w:tc>
        <w:tc>
          <w:tcPr>
            <w:tcW w:w="3118" w:type="dxa"/>
            <w:shd w:val="clear" w:color="auto" w:fill="auto"/>
          </w:tcPr>
          <w:p w14:paraId="7C8F7A8D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Выделяют все углы, срисовывают с образца по словесной инструкции</w:t>
            </w:r>
          </w:p>
        </w:tc>
        <w:tc>
          <w:tcPr>
            <w:tcW w:w="3402" w:type="dxa"/>
            <w:shd w:val="clear" w:color="auto" w:fill="auto"/>
          </w:tcPr>
          <w:p w14:paraId="275D60FF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Ориентируются на листе бумаги самостоятельно</w:t>
            </w:r>
          </w:p>
        </w:tc>
      </w:tr>
      <w:tr w:rsidR="003A7A00" w:rsidRPr="00756A84" w14:paraId="22CA1E40" w14:textId="77777777" w:rsidTr="0016786E">
        <w:trPr>
          <w:trHeight w:val="1187"/>
        </w:trPr>
        <w:tc>
          <w:tcPr>
            <w:tcW w:w="950" w:type="dxa"/>
          </w:tcPr>
          <w:p w14:paraId="0417C53A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83" w:type="dxa"/>
            <w:shd w:val="clear" w:color="auto" w:fill="auto"/>
          </w:tcPr>
          <w:p w14:paraId="1EF5FCBE" w14:textId="77777777" w:rsidR="003A7A00" w:rsidRPr="0077515B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15B">
              <w:rPr>
                <w:rFonts w:ascii="Times New Roman" w:hAnsi="Times New Roman" w:cs="Times New Roman"/>
                <w:sz w:val="24"/>
                <w:szCs w:val="24"/>
              </w:rPr>
              <w:t>Расположение плоскостных и объемных предметов в вертикальном поле листа</w:t>
            </w:r>
          </w:p>
          <w:p w14:paraId="5DEDC11D" w14:textId="77777777" w:rsidR="003A7A00" w:rsidRPr="007407CF" w:rsidRDefault="003A7A00" w:rsidP="003A7A00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47" w:type="dxa"/>
            <w:shd w:val="clear" w:color="auto" w:fill="auto"/>
          </w:tcPr>
          <w:p w14:paraId="0516694E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47D27ACD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Расположение плоскостных и объемных предметов в вертикальном поле листа</w:t>
            </w:r>
          </w:p>
          <w:p w14:paraId="70BDDD6A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3EE42EA2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Умеют словесно обозначать пространственных отношений между п</w:t>
            </w:r>
            <w:r>
              <w:rPr>
                <w:rFonts w:ascii="Times New Roman" w:hAnsi="Times New Roman"/>
                <w:sz w:val="24"/>
                <w:szCs w:val="24"/>
              </w:rPr>
              <w:t>редметами по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52DDD1E5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Обозначают  пространственных отношений между предметами</w:t>
            </w:r>
          </w:p>
        </w:tc>
      </w:tr>
      <w:tr w:rsidR="003A7A00" w:rsidRPr="00756A84" w14:paraId="1FAC1C0B" w14:textId="77777777" w:rsidTr="0016786E">
        <w:trPr>
          <w:trHeight w:val="274"/>
        </w:trPr>
        <w:tc>
          <w:tcPr>
            <w:tcW w:w="950" w:type="dxa"/>
          </w:tcPr>
          <w:p w14:paraId="3EF751D8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83" w:type="dxa"/>
            <w:shd w:val="clear" w:color="auto" w:fill="auto"/>
          </w:tcPr>
          <w:p w14:paraId="310BA815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Расположение плоскостных и объемных предметов в горизонтальном поле 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3BF496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Пространственная ориентировка на </w:t>
            </w:r>
            <w:r w:rsidRPr="00756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поверхности парты</w:t>
            </w:r>
          </w:p>
          <w:p w14:paraId="4222F8DB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shd w:val="clear" w:color="auto" w:fill="auto"/>
          </w:tcPr>
          <w:p w14:paraId="52B1C5A5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50" w:type="dxa"/>
            <w:shd w:val="clear" w:color="auto" w:fill="auto"/>
          </w:tcPr>
          <w:p w14:paraId="08F82DDA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Словесное обозначение пространственн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отношений между предметами</w:t>
            </w:r>
          </w:p>
        </w:tc>
        <w:tc>
          <w:tcPr>
            <w:tcW w:w="3118" w:type="dxa"/>
            <w:shd w:val="clear" w:color="auto" w:fill="auto"/>
          </w:tcPr>
          <w:p w14:paraId="3403AEAE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Умеют раскладывать предметы по инструкции</w:t>
            </w:r>
          </w:p>
        </w:tc>
        <w:tc>
          <w:tcPr>
            <w:tcW w:w="3402" w:type="dxa"/>
            <w:shd w:val="clear" w:color="auto" w:fill="auto"/>
          </w:tcPr>
          <w:p w14:paraId="0C5122AE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Ориентируются на поверхности парты самостоятельно</w:t>
            </w:r>
          </w:p>
        </w:tc>
      </w:tr>
      <w:tr w:rsidR="003A7A00" w:rsidRPr="00756A84" w14:paraId="5B930B84" w14:textId="77777777" w:rsidTr="0016786E">
        <w:trPr>
          <w:trHeight w:val="1187"/>
        </w:trPr>
        <w:tc>
          <w:tcPr>
            <w:tcW w:w="950" w:type="dxa"/>
          </w:tcPr>
          <w:p w14:paraId="28BC99A1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83" w:type="dxa"/>
            <w:shd w:val="clear" w:color="auto" w:fill="auto"/>
          </w:tcPr>
          <w:p w14:paraId="665E81D7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Вербализация пространственных отношений с использованием предлогов</w:t>
            </w:r>
          </w:p>
          <w:p w14:paraId="52A7F277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shd w:val="clear" w:color="auto" w:fill="auto"/>
          </w:tcPr>
          <w:p w14:paraId="100DA583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769343BD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Определение положения предметов</w:t>
            </w:r>
          </w:p>
        </w:tc>
        <w:tc>
          <w:tcPr>
            <w:tcW w:w="3118" w:type="dxa"/>
            <w:shd w:val="clear" w:color="auto" w:fill="auto"/>
          </w:tcPr>
          <w:p w14:paraId="0A9AAFDC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Умеют определять полож</w:t>
            </w:r>
            <w:r>
              <w:rPr>
                <w:rFonts w:ascii="Times New Roman" w:hAnsi="Times New Roman"/>
                <w:sz w:val="24"/>
                <w:szCs w:val="24"/>
              </w:rPr>
              <w:t>ение предмета с помощью учителя</w:t>
            </w:r>
          </w:p>
        </w:tc>
        <w:tc>
          <w:tcPr>
            <w:tcW w:w="3402" w:type="dxa"/>
            <w:shd w:val="clear" w:color="auto" w:fill="auto"/>
          </w:tcPr>
          <w:p w14:paraId="6B594AAF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A84">
              <w:rPr>
                <w:rFonts w:ascii="Times New Roman" w:hAnsi="Times New Roman"/>
                <w:sz w:val="24"/>
                <w:szCs w:val="24"/>
              </w:rPr>
              <w:t>Используют предлоги для определения положения предмета</w:t>
            </w:r>
          </w:p>
        </w:tc>
      </w:tr>
      <w:tr w:rsidR="003A7A00" w:rsidRPr="00756A84" w14:paraId="7AA64496" w14:textId="77777777" w:rsidTr="00545AFA">
        <w:trPr>
          <w:trHeight w:val="541"/>
        </w:trPr>
        <w:tc>
          <w:tcPr>
            <w:tcW w:w="14850" w:type="dxa"/>
            <w:gridSpan w:val="6"/>
          </w:tcPr>
          <w:p w14:paraId="332DAF2E" w14:textId="77777777" w:rsidR="003A7A00" w:rsidRPr="00DE261F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261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Восприятие времени</w:t>
            </w:r>
            <w:r w:rsidRPr="00DE2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 5</w:t>
            </w:r>
            <w:r w:rsidRPr="00DE26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3A7A00" w:rsidRPr="00756A84" w14:paraId="5BDD3330" w14:textId="77777777" w:rsidTr="0016786E">
        <w:tc>
          <w:tcPr>
            <w:tcW w:w="950" w:type="dxa"/>
          </w:tcPr>
          <w:p w14:paraId="57A21644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83" w:type="dxa"/>
            <w:shd w:val="clear" w:color="auto" w:fill="auto"/>
          </w:tcPr>
          <w:p w14:paraId="003D1E93" w14:textId="77777777" w:rsidR="003A7A00" w:rsidRPr="00756A84" w:rsidRDefault="003A7A00" w:rsidP="003A7A00">
            <w:pPr>
              <w:pStyle w:val="a6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суток</w:t>
            </w: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 xml:space="preserve"> (утро, день, вечер, ночь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7" w:type="dxa"/>
            <w:shd w:val="clear" w:color="auto" w:fill="auto"/>
          </w:tcPr>
          <w:p w14:paraId="43CAA825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50A17CDE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Игра «Неделька», понятие сутки, игра «В какое время суток это бывает?»</w:t>
            </w:r>
          </w:p>
        </w:tc>
        <w:tc>
          <w:tcPr>
            <w:tcW w:w="3118" w:type="dxa"/>
            <w:shd w:val="clear" w:color="auto" w:fill="auto"/>
          </w:tcPr>
          <w:p w14:paraId="5E402850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Умеют называт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ь части суток с помощью учителя</w:t>
            </w:r>
          </w:p>
        </w:tc>
        <w:tc>
          <w:tcPr>
            <w:tcW w:w="3402" w:type="dxa"/>
            <w:shd w:val="clear" w:color="auto" w:fill="auto"/>
          </w:tcPr>
          <w:p w14:paraId="5E5772D5" w14:textId="77777777" w:rsidR="003A7A00" w:rsidRPr="00756A84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Называют части суток. Определяют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какое время суток это бывает</w:t>
            </w:r>
          </w:p>
        </w:tc>
      </w:tr>
      <w:tr w:rsidR="003A7A00" w:rsidRPr="00756A84" w14:paraId="42E621ED" w14:textId="77777777" w:rsidTr="0016786E">
        <w:tc>
          <w:tcPr>
            <w:tcW w:w="950" w:type="dxa"/>
          </w:tcPr>
          <w:p w14:paraId="5001A229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83" w:type="dxa"/>
            <w:shd w:val="clear" w:color="auto" w:fill="auto"/>
          </w:tcPr>
          <w:p w14:paraId="69B6E40C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Дидактическая игра «Веселая неделя»</w:t>
            </w:r>
          </w:p>
        </w:tc>
        <w:tc>
          <w:tcPr>
            <w:tcW w:w="1047" w:type="dxa"/>
            <w:shd w:val="clear" w:color="auto" w:fill="auto"/>
          </w:tcPr>
          <w:p w14:paraId="28578271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4033F9F9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заданий на понятия части суток, дни недели, времена года</w:t>
            </w:r>
          </w:p>
        </w:tc>
        <w:tc>
          <w:tcPr>
            <w:tcW w:w="3118" w:type="dxa"/>
            <w:shd w:val="clear" w:color="auto" w:fill="auto"/>
          </w:tcPr>
          <w:p w14:paraId="2509A5E4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Выполняют задания на понятия частей суток, дней недели, времен года</w:t>
            </w:r>
          </w:p>
        </w:tc>
        <w:tc>
          <w:tcPr>
            <w:tcW w:w="3402" w:type="dxa"/>
            <w:shd w:val="clear" w:color="auto" w:fill="auto"/>
          </w:tcPr>
          <w:p w14:paraId="7E2DECE6" w14:textId="77777777" w:rsidR="003A7A00" w:rsidRPr="00756A84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Выполняют задания на понятия частей суток, дней недели, времен года самостоятельно</w:t>
            </w:r>
          </w:p>
        </w:tc>
      </w:tr>
      <w:tr w:rsidR="003A7A00" w:rsidRPr="00756A84" w14:paraId="5DA12179" w14:textId="77777777" w:rsidTr="0016786E">
        <w:tc>
          <w:tcPr>
            <w:tcW w:w="950" w:type="dxa"/>
          </w:tcPr>
          <w:p w14:paraId="11B04A02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83" w:type="dxa"/>
            <w:shd w:val="clear" w:color="auto" w:fill="auto"/>
          </w:tcPr>
          <w:p w14:paraId="3313D817" w14:textId="77777777" w:rsidR="003A7A00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Порядок месяцев в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 xml:space="preserve"> Времена года. </w:t>
            </w:r>
          </w:p>
          <w:p w14:paraId="1B55A806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Работа с графической моделью «Времена года»</w:t>
            </w:r>
          </w:p>
        </w:tc>
        <w:tc>
          <w:tcPr>
            <w:tcW w:w="1047" w:type="dxa"/>
            <w:shd w:val="clear" w:color="auto" w:fill="auto"/>
          </w:tcPr>
          <w:p w14:paraId="401BB476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01E6FB3F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Название по порядку месяцев в году</w:t>
            </w:r>
          </w:p>
        </w:tc>
        <w:tc>
          <w:tcPr>
            <w:tcW w:w="3118" w:type="dxa"/>
            <w:shd w:val="clear" w:color="auto" w:fill="auto"/>
          </w:tcPr>
          <w:p w14:paraId="15415457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Умеют назвать времена года с опорой на образец</w:t>
            </w:r>
          </w:p>
        </w:tc>
        <w:tc>
          <w:tcPr>
            <w:tcW w:w="3402" w:type="dxa"/>
            <w:shd w:val="clear" w:color="auto" w:fill="auto"/>
          </w:tcPr>
          <w:p w14:paraId="064D46C8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Работают с моделью «Времена года» самостоятельно</w:t>
            </w:r>
          </w:p>
        </w:tc>
      </w:tr>
      <w:tr w:rsidR="003A7A00" w:rsidRPr="00756A84" w14:paraId="19BDE0E4" w14:textId="77777777" w:rsidTr="0016786E">
        <w:tc>
          <w:tcPr>
            <w:tcW w:w="950" w:type="dxa"/>
          </w:tcPr>
          <w:p w14:paraId="098E0F5A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83" w:type="dxa"/>
            <w:shd w:val="clear" w:color="auto" w:fill="auto"/>
          </w:tcPr>
          <w:p w14:paraId="29EFB4DB" w14:textId="77777777" w:rsidR="003A7A00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часами.  </w:t>
            </w:r>
          </w:p>
          <w:p w14:paraId="6BFA0222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Меры времени (секунда, минута, час, сутки)</w:t>
            </w:r>
          </w:p>
          <w:p w14:paraId="7130C49D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shd w:val="clear" w:color="auto" w:fill="auto"/>
          </w:tcPr>
          <w:p w14:paraId="76F3BB62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7F68A4A5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Название мер времени (секунда, минута, час, сутки)</w:t>
            </w:r>
          </w:p>
          <w:p w14:paraId="6C814C7E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37607609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Умеют </w:t>
            </w: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называть меры времени (секунда, минута, час, сутки) с опорой на образец</w:t>
            </w:r>
          </w:p>
          <w:p w14:paraId="0A9CFF47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43FA0FA0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Называют </w:t>
            </w: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меры времени (секунда, минута, час, сутки)</w:t>
            </w:r>
          </w:p>
          <w:p w14:paraId="6B3635E1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самостоятельно</w:t>
            </w:r>
          </w:p>
        </w:tc>
      </w:tr>
      <w:tr w:rsidR="003A7A00" w:rsidRPr="00756A84" w14:paraId="252F7233" w14:textId="77777777" w:rsidTr="0016786E">
        <w:tc>
          <w:tcPr>
            <w:tcW w:w="950" w:type="dxa"/>
          </w:tcPr>
          <w:p w14:paraId="246950E3" w14:textId="77777777" w:rsidR="003A7A00" w:rsidRPr="00F95F7F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83" w:type="dxa"/>
            <w:shd w:val="clear" w:color="auto" w:fill="auto"/>
          </w:tcPr>
          <w:p w14:paraId="7750E7EF" w14:textId="77777777" w:rsidR="003A7A00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Определение времени по часам.</w:t>
            </w:r>
          </w:p>
          <w:p w14:paraId="75DEA2FF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Игры с моделью часов</w:t>
            </w:r>
          </w:p>
        </w:tc>
        <w:tc>
          <w:tcPr>
            <w:tcW w:w="1047" w:type="dxa"/>
            <w:shd w:val="clear" w:color="auto" w:fill="auto"/>
          </w:tcPr>
          <w:p w14:paraId="7920157B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5EE511D5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6A84">
              <w:rPr>
                <w:rFonts w:ascii="Times New Roman" w:hAnsi="Times New Roman" w:cs="Times New Roman"/>
                <w:sz w:val="24"/>
                <w:szCs w:val="24"/>
              </w:rPr>
              <w:t>Беседа, игра с часами «Скажи, который час?»</w:t>
            </w:r>
          </w:p>
        </w:tc>
        <w:tc>
          <w:tcPr>
            <w:tcW w:w="3118" w:type="dxa"/>
            <w:shd w:val="clear" w:color="auto" w:fill="auto"/>
          </w:tcPr>
          <w:p w14:paraId="14EA05DA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Определяют 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ремя по часам с помощью учителя</w:t>
            </w:r>
          </w:p>
        </w:tc>
        <w:tc>
          <w:tcPr>
            <w:tcW w:w="3402" w:type="dxa"/>
            <w:shd w:val="clear" w:color="auto" w:fill="auto"/>
          </w:tcPr>
          <w:p w14:paraId="70EF3E21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Определяю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 время по часам самостоятельно</w:t>
            </w:r>
          </w:p>
        </w:tc>
      </w:tr>
    </w:tbl>
    <w:p w14:paraId="283CCBE5" w14:textId="77777777" w:rsidR="0016786E" w:rsidRDefault="0016786E">
      <w:r>
        <w:br w:type="page"/>
      </w:r>
    </w:p>
    <w:tbl>
      <w:tblPr>
        <w:tblpPr w:leftFromText="180" w:rightFromText="180" w:vertAnchor="text" w:tblpX="641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3183"/>
        <w:gridCol w:w="1047"/>
        <w:gridCol w:w="3150"/>
        <w:gridCol w:w="3827"/>
        <w:gridCol w:w="2693"/>
      </w:tblGrid>
      <w:tr w:rsidR="003A7A00" w:rsidRPr="00756A84" w14:paraId="68D13639" w14:textId="77777777" w:rsidTr="00545AFA">
        <w:tc>
          <w:tcPr>
            <w:tcW w:w="14850" w:type="dxa"/>
            <w:gridSpan w:val="6"/>
          </w:tcPr>
          <w:p w14:paraId="3F66E0F7" w14:textId="77777777" w:rsidR="003A7A00" w:rsidRPr="00DE261F" w:rsidRDefault="003A7A00" w:rsidP="003A7A00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261F">
              <w:rPr>
                <w:rFonts w:ascii="Times New Roman" w:hAnsi="Times New Roman"/>
                <w:b/>
                <w:bCs/>
                <w:sz w:val="24"/>
                <w:szCs w:val="24"/>
              </w:rPr>
              <w:t>Обследование познавательной деятельности и графомоторных навыков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- 2 часа</w:t>
            </w:r>
          </w:p>
        </w:tc>
      </w:tr>
      <w:tr w:rsidR="003A7A00" w:rsidRPr="00756A84" w14:paraId="27C7B50F" w14:textId="77777777" w:rsidTr="0016786E">
        <w:trPr>
          <w:trHeight w:val="1331"/>
        </w:trPr>
        <w:tc>
          <w:tcPr>
            <w:tcW w:w="950" w:type="dxa"/>
          </w:tcPr>
          <w:p w14:paraId="3D1A2863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83" w:type="dxa"/>
            <w:shd w:val="clear" w:color="auto" w:fill="auto"/>
          </w:tcPr>
          <w:p w14:paraId="2F8C2539" w14:textId="77777777" w:rsidR="003A7A00" w:rsidRPr="00756A84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графомоторных навыков</w:t>
            </w:r>
          </w:p>
        </w:tc>
        <w:tc>
          <w:tcPr>
            <w:tcW w:w="1047" w:type="dxa"/>
            <w:shd w:val="clear" w:color="auto" w:fill="auto"/>
          </w:tcPr>
          <w:p w14:paraId="2E7CCB95" w14:textId="77777777" w:rsidR="003A7A00" w:rsidRPr="00756A84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049ADEBC" w14:textId="77777777" w:rsidR="003A7A00" w:rsidRPr="009A430F" w:rsidRDefault="003A7A00" w:rsidP="003A7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графических заданий (зрительные</w:t>
            </w:r>
            <w:r w:rsidRPr="009A430F">
              <w:rPr>
                <w:rFonts w:ascii="Times New Roman" w:hAnsi="Times New Roman"/>
                <w:sz w:val="24"/>
                <w:szCs w:val="24"/>
              </w:rPr>
              <w:t xml:space="preserve"> и на слух)</w:t>
            </w:r>
          </w:p>
          <w:p w14:paraId="445F9056" w14:textId="77777777" w:rsidR="003A7A00" w:rsidRPr="009A430F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21311C5E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Ориентируются в пространственных понятиях, удерживают и фиксируют взгляд на пространстве листа</w:t>
            </w:r>
          </w:p>
        </w:tc>
        <w:tc>
          <w:tcPr>
            <w:tcW w:w="2693" w:type="dxa"/>
            <w:shd w:val="clear" w:color="auto" w:fill="auto"/>
          </w:tcPr>
          <w:p w14:paraId="741A15EA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Выполняют графические задания без опоры на образец</w:t>
            </w:r>
          </w:p>
        </w:tc>
      </w:tr>
      <w:tr w:rsidR="003A7A00" w:rsidRPr="00756A84" w14:paraId="2A1F3F9A" w14:textId="77777777" w:rsidTr="0016786E">
        <w:trPr>
          <w:trHeight w:val="693"/>
        </w:trPr>
        <w:tc>
          <w:tcPr>
            <w:tcW w:w="950" w:type="dxa"/>
          </w:tcPr>
          <w:p w14:paraId="3379CE73" w14:textId="77777777" w:rsidR="003A7A00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83" w:type="dxa"/>
            <w:shd w:val="clear" w:color="auto" w:fill="auto"/>
          </w:tcPr>
          <w:p w14:paraId="62F1EEFD" w14:textId="77777777" w:rsidR="003A7A00" w:rsidRDefault="003A7A00" w:rsidP="003A7A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познавательной деятельности</w:t>
            </w:r>
          </w:p>
        </w:tc>
        <w:tc>
          <w:tcPr>
            <w:tcW w:w="1047" w:type="dxa"/>
            <w:shd w:val="clear" w:color="auto" w:fill="auto"/>
          </w:tcPr>
          <w:p w14:paraId="766A383F" w14:textId="77777777" w:rsidR="003A7A00" w:rsidRPr="009A430F" w:rsidRDefault="003A7A00" w:rsidP="003A7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14:paraId="63FCCF02" w14:textId="77777777" w:rsidR="003A7A00" w:rsidRDefault="003A7A00" w:rsidP="003A7A00">
            <w:pPr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Выполнение заданий на развитие зрительной, слуховой, тактильной памяти и внимания и мыслительных операций</w:t>
            </w:r>
          </w:p>
        </w:tc>
        <w:tc>
          <w:tcPr>
            <w:tcW w:w="3827" w:type="dxa"/>
            <w:shd w:val="clear" w:color="auto" w:fill="auto"/>
          </w:tcPr>
          <w:p w14:paraId="749E5EF5" w14:textId="77777777" w:rsidR="003A7A00" w:rsidRPr="00980977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977">
              <w:rPr>
                <w:rFonts w:ascii="Times New Roman" w:hAnsi="Times New Roman"/>
                <w:sz w:val="24"/>
                <w:szCs w:val="24"/>
              </w:rPr>
              <w:t>Соотносят предметы по величине из трех предложе</w:t>
            </w:r>
            <w:r>
              <w:rPr>
                <w:rFonts w:ascii="Times New Roman" w:hAnsi="Times New Roman"/>
                <w:sz w:val="24"/>
                <w:szCs w:val="24"/>
              </w:rPr>
              <w:t>нных объектов с помощью учителя</w:t>
            </w:r>
            <w:r w:rsidRPr="0098097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AADD808" w14:textId="77777777" w:rsidR="003A7A00" w:rsidRPr="00980977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977">
              <w:rPr>
                <w:rFonts w:ascii="Times New Roman" w:hAnsi="Times New Roman"/>
                <w:sz w:val="24"/>
                <w:szCs w:val="24"/>
              </w:rPr>
              <w:t>Находят знакомые (основные) цвета в окружающей обстановке с опорой на образец.</w:t>
            </w:r>
          </w:p>
          <w:p w14:paraId="7A45B4FF" w14:textId="77777777" w:rsidR="003A7A00" w:rsidRPr="00980977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09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Узнают звуки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живой природы с помощью учителя</w:t>
            </w:r>
            <w:r w:rsidRPr="009809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5F3D91D9" w14:textId="77777777" w:rsidR="003A7A00" w:rsidRPr="00980977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Выполняют </w:t>
            </w:r>
            <w:r w:rsidRPr="00980977">
              <w:rPr>
                <w:rFonts w:ascii="Times New Roman" w:hAnsi="Times New Roman"/>
                <w:sz w:val="24"/>
                <w:szCs w:val="24"/>
              </w:rPr>
              <w:t xml:space="preserve"> описание предметов, воспринятых тактильно,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 инструкции учителя</w:t>
            </w:r>
            <w:r w:rsidRPr="0098097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58110B5F" w14:textId="77777777" w:rsidR="003A7A00" w:rsidRPr="00C33322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Определяют </w:t>
            </w:r>
            <w:r w:rsidRPr="00980977">
              <w:rPr>
                <w:rFonts w:ascii="Times New Roman" w:hAnsi="Times New Roman"/>
                <w:sz w:val="24"/>
                <w:szCs w:val="24"/>
              </w:rPr>
              <w:t>«четвертый лишний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помощью учителя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0EE17AD" w14:textId="77777777" w:rsidR="003A7A00" w:rsidRPr="00C33322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Определяют 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последовательность событий с опорой на образец.</w:t>
            </w:r>
          </w:p>
          <w:p w14:paraId="690F0B5B" w14:textId="77777777" w:rsidR="003A7A00" w:rsidRPr="00756A84" w:rsidRDefault="003A7A00" w:rsidP="003A7A00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Сравнивают </w:t>
            </w:r>
            <w:r w:rsidRPr="00C333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группы предметов по количеству, счита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ют</w:t>
            </w:r>
            <w:r w:rsidRPr="00C333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выполня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ют</w:t>
            </w:r>
            <w:r w:rsidRPr="00C333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арифметические действия</w:t>
            </w:r>
          </w:p>
        </w:tc>
        <w:tc>
          <w:tcPr>
            <w:tcW w:w="2693" w:type="dxa"/>
            <w:shd w:val="clear" w:color="auto" w:fill="auto"/>
          </w:tcPr>
          <w:p w14:paraId="01339527" w14:textId="77777777" w:rsidR="003A7A00" w:rsidRPr="00C33322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Соотносят предметы по величине из трех предложенных объектов.</w:t>
            </w:r>
          </w:p>
          <w:p w14:paraId="32EDACA5" w14:textId="77777777" w:rsidR="003A7A00" w:rsidRPr="00C33322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Находят знакомые (основные) цвета в окружающей обстановке.</w:t>
            </w:r>
          </w:p>
          <w:p w14:paraId="6305079D" w14:textId="77777777" w:rsidR="003A7A00" w:rsidRPr="00C33322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Узнают звуки живой природы.</w:t>
            </w:r>
          </w:p>
          <w:p w14:paraId="5301F6ED" w14:textId="77777777" w:rsidR="003A7A00" w:rsidRPr="00C33322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Выполняют 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 xml:space="preserve"> описание предметов, воспринятых тактильно.</w:t>
            </w:r>
          </w:p>
          <w:p w14:paraId="0D6ABF03" w14:textId="77777777" w:rsidR="003A7A00" w:rsidRPr="00C33322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Определяют 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 xml:space="preserve"> «четвертый лишний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32E928E" w14:textId="77777777" w:rsidR="003A7A00" w:rsidRPr="00C33322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 xml:space="preserve"> последовательность событий.</w:t>
            </w:r>
          </w:p>
          <w:p w14:paraId="3CB941D4" w14:textId="77777777" w:rsidR="003A7A00" w:rsidRDefault="003A7A00" w:rsidP="003A7A00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0BD7CBC5" w14:textId="77777777" w:rsidR="007407CF" w:rsidRDefault="007407CF" w:rsidP="007407CF">
      <w:pPr>
        <w:tabs>
          <w:tab w:val="left" w:pos="681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70B0E95B" w14:textId="77777777" w:rsidR="007407CF" w:rsidRPr="00E8680B" w:rsidRDefault="007407CF" w:rsidP="00871F2D">
      <w:pPr>
        <w:spacing w:after="0" w:line="360" w:lineRule="auto"/>
        <w:jc w:val="both"/>
        <w:rPr>
          <w:rFonts w:ascii="Times New Roman" w:hAnsi="Times New Roman"/>
          <w:vanish/>
          <w:sz w:val="4"/>
          <w:szCs w:val="4"/>
        </w:rPr>
      </w:pPr>
    </w:p>
    <w:sectPr w:rsidR="007407CF" w:rsidRPr="00E8680B" w:rsidSect="00871F2D">
      <w:pgSz w:w="16838" w:h="11906" w:orient="landscape"/>
      <w:pgMar w:top="850" w:right="851" w:bottom="170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A5178" w14:textId="77777777" w:rsidR="00D256AB" w:rsidRDefault="00D256AB" w:rsidP="009B67DA">
      <w:pPr>
        <w:spacing w:after="0" w:line="240" w:lineRule="auto"/>
      </w:pPr>
      <w:r>
        <w:separator/>
      </w:r>
    </w:p>
  </w:endnote>
  <w:endnote w:type="continuationSeparator" w:id="0">
    <w:p w14:paraId="5DD04156" w14:textId="77777777" w:rsidR="00D256AB" w:rsidRDefault="00D256AB" w:rsidP="009B6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DC6B7" w14:textId="77777777" w:rsidR="009B67DA" w:rsidRDefault="009B67DA">
    <w:pPr>
      <w:pStyle w:val="af2"/>
      <w:jc w:val="right"/>
    </w:pPr>
    <w:r>
      <w:fldChar w:fldCharType="begin"/>
    </w:r>
    <w:r>
      <w:instrText>PAGE   \* MERGEFORMAT</w:instrText>
    </w:r>
    <w:r>
      <w:fldChar w:fldCharType="separate"/>
    </w:r>
    <w:r w:rsidR="008C7962">
      <w:rPr>
        <w:noProof/>
      </w:rPr>
      <w:t>12</w:t>
    </w:r>
    <w:r>
      <w:fldChar w:fldCharType="end"/>
    </w:r>
  </w:p>
  <w:p w14:paraId="619D1EBD" w14:textId="77777777" w:rsidR="009B67DA" w:rsidRDefault="009B67DA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C5C35" w14:textId="77777777" w:rsidR="00D256AB" w:rsidRDefault="00D256AB" w:rsidP="009B67DA">
      <w:pPr>
        <w:spacing w:after="0" w:line="240" w:lineRule="auto"/>
      </w:pPr>
      <w:r>
        <w:separator/>
      </w:r>
    </w:p>
  </w:footnote>
  <w:footnote w:type="continuationSeparator" w:id="0">
    <w:p w14:paraId="7C406123" w14:textId="77777777" w:rsidR="00D256AB" w:rsidRDefault="00D256AB" w:rsidP="009B6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7308"/>
    <w:multiLevelType w:val="hybridMultilevel"/>
    <w:tmpl w:val="398E6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5D231C"/>
    <w:multiLevelType w:val="hybridMultilevel"/>
    <w:tmpl w:val="93D01D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0CF3811"/>
    <w:multiLevelType w:val="hybridMultilevel"/>
    <w:tmpl w:val="276A9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E7D99"/>
    <w:multiLevelType w:val="hybridMultilevel"/>
    <w:tmpl w:val="912CEFC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5430167"/>
    <w:multiLevelType w:val="hybridMultilevel"/>
    <w:tmpl w:val="0E620D5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88630D8"/>
    <w:multiLevelType w:val="hybridMultilevel"/>
    <w:tmpl w:val="2FA05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83A76"/>
    <w:multiLevelType w:val="multilevel"/>
    <w:tmpl w:val="F23C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upperRoman"/>
      <w:lvlText w:val="%3."/>
      <w:lvlJc w:val="left"/>
      <w:pPr>
        <w:ind w:left="9508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8D56CB"/>
    <w:multiLevelType w:val="hybridMultilevel"/>
    <w:tmpl w:val="47006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6438F"/>
    <w:multiLevelType w:val="hybridMultilevel"/>
    <w:tmpl w:val="EB78DE2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7926C1D"/>
    <w:multiLevelType w:val="hybridMultilevel"/>
    <w:tmpl w:val="DD4AFC56"/>
    <w:lvl w:ilvl="0" w:tplc="C90E9A0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E286C"/>
    <w:multiLevelType w:val="hybridMultilevel"/>
    <w:tmpl w:val="6D7CB578"/>
    <w:lvl w:ilvl="0" w:tplc="04190013">
      <w:start w:val="1"/>
      <w:numFmt w:val="upperRoman"/>
      <w:lvlText w:val="%1."/>
      <w:lvlJc w:val="right"/>
      <w:pPr>
        <w:ind w:left="489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D9D4645"/>
    <w:multiLevelType w:val="hybridMultilevel"/>
    <w:tmpl w:val="F44CB0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03B2AB0"/>
    <w:multiLevelType w:val="hybridMultilevel"/>
    <w:tmpl w:val="EB7451DE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9D62345"/>
    <w:multiLevelType w:val="hybridMultilevel"/>
    <w:tmpl w:val="17149B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B602A71"/>
    <w:multiLevelType w:val="hybridMultilevel"/>
    <w:tmpl w:val="D5E437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BF475F3"/>
    <w:multiLevelType w:val="hybridMultilevel"/>
    <w:tmpl w:val="75163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E996CA5"/>
    <w:multiLevelType w:val="hybridMultilevel"/>
    <w:tmpl w:val="AFC0E8FA"/>
    <w:lvl w:ilvl="0" w:tplc="04190001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17" w15:restartNumberingAfterBreak="0">
    <w:nsid w:val="36801215"/>
    <w:multiLevelType w:val="hybridMultilevel"/>
    <w:tmpl w:val="B846DD4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A1C036E"/>
    <w:multiLevelType w:val="hybridMultilevel"/>
    <w:tmpl w:val="84D8D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B5F11"/>
    <w:multiLevelType w:val="hybridMultilevel"/>
    <w:tmpl w:val="0C3CA8F2"/>
    <w:lvl w:ilvl="0" w:tplc="5440A33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F230B"/>
    <w:multiLevelType w:val="hybridMultilevel"/>
    <w:tmpl w:val="14AC644E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32F1974"/>
    <w:multiLevelType w:val="hybridMultilevel"/>
    <w:tmpl w:val="4A9E18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8286D71"/>
    <w:multiLevelType w:val="multilevel"/>
    <w:tmpl w:val="A682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5B465A"/>
    <w:multiLevelType w:val="hybridMultilevel"/>
    <w:tmpl w:val="51C20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035244"/>
    <w:multiLevelType w:val="hybridMultilevel"/>
    <w:tmpl w:val="916C734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2F43438"/>
    <w:multiLevelType w:val="hybridMultilevel"/>
    <w:tmpl w:val="C6C89F44"/>
    <w:lvl w:ilvl="0" w:tplc="EF704B64">
      <w:start w:val="1"/>
      <w:numFmt w:val="upperRoman"/>
      <w:lvlText w:val="%1."/>
      <w:lvlJc w:val="left"/>
      <w:pPr>
        <w:ind w:left="1080" w:hanging="720"/>
      </w:pPr>
      <w:rPr>
        <w:rFonts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B4D9E"/>
    <w:multiLevelType w:val="hybridMultilevel"/>
    <w:tmpl w:val="C1767A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3633D8F"/>
    <w:multiLevelType w:val="hybridMultilevel"/>
    <w:tmpl w:val="A6989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B960E9"/>
    <w:multiLevelType w:val="hybridMultilevel"/>
    <w:tmpl w:val="36C0B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8A0FD1"/>
    <w:multiLevelType w:val="hybridMultilevel"/>
    <w:tmpl w:val="D4708BA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CC242F4"/>
    <w:multiLevelType w:val="hybridMultilevel"/>
    <w:tmpl w:val="8C6EF52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054DC4"/>
    <w:multiLevelType w:val="multilevel"/>
    <w:tmpl w:val="723AA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upperRoman"/>
      <w:lvlText w:val="%2."/>
      <w:lvlJc w:val="left"/>
      <w:pPr>
        <w:ind w:left="1570" w:hanging="720"/>
      </w:pPr>
      <w:rPr>
        <w:rFonts w:ascii="Times New Roman" w:hAnsi="Times New Roman" w:cs="Times New Roman" w:hint="default"/>
        <w:b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1E74BE"/>
    <w:multiLevelType w:val="hybridMultilevel"/>
    <w:tmpl w:val="5C5E1980"/>
    <w:lvl w:ilvl="0" w:tplc="E9E81148">
      <w:start w:val="7"/>
      <w:numFmt w:val="upperRoman"/>
      <w:lvlText w:val="%1."/>
      <w:lvlJc w:val="left"/>
      <w:pPr>
        <w:ind w:left="200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3" w15:restartNumberingAfterBreak="0">
    <w:nsid w:val="65C923E7"/>
    <w:multiLevelType w:val="hybridMultilevel"/>
    <w:tmpl w:val="FA7AB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143435"/>
    <w:multiLevelType w:val="hybridMultilevel"/>
    <w:tmpl w:val="0AEC6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9E5913"/>
    <w:multiLevelType w:val="hybridMultilevel"/>
    <w:tmpl w:val="E940E4C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468941659">
    <w:abstractNumId w:val="10"/>
  </w:num>
  <w:num w:numId="2" w16cid:durableId="328945169">
    <w:abstractNumId w:val="31"/>
  </w:num>
  <w:num w:numId="3" w16cid:durableId="441192950">
    <w:abstractNumId w:val="22"/>
  </w:num>
  <w:num w:numId="4" w16cid:durableId="873886965">
    <w:abstractNumId w:val="6"/>
  </w:num>
  <w:num w:numId="5" w16cid:durableId="791752837">
    <w:abstractNumId w:val="13"/>
  </w:num>
  <w:num w:numId="6" w16cid:durableId="651449655">
    <w:abstractNumId w:val="33"/>
  </w:num>
  <w:num w:numId="7" w16cid:durableId="1516074424">
    <w:abstractNumId w:val="28"/>
  </w:num>
  <w:num w:numId="8" w16cid:durableId="1987125177">
    <w:abstractNumId w:val="2"/>
  </w:num>
  <w:num w:numId="9" w16cid:durableId="651298401">
    <w:abstractNumId w:val="27"/>
  </w:num>
  <w:num w:numId="10" w16cid:durableId="1754471972">
    <w:abstractNumId w:val="17"/>
  </w:num>
  <w:num w:numId="11" w16cid:durableId="360129537">
    <w:abstractNumId w:val="5"/>
  </w:num>
  <w:num w:numId="12" w16cid:durableId="1857226439">
    <w:abstractNumId w:val="7"/>
  </w:num>
  <w:num w:numId="13" w16cid:durableId="1059786917">
    <w:abstractNumId w:val="15"/>
  </w:num>
  <w:num w:numId="14" w16cid:durableId="1281035654">
    <w:abstractNumId w:val="11"/>
  </w:num>
  <w:num w:numId="15" w16cid:durableId="1882472494">
    <w:abstractNumId w:val="32"/>
  </w:num>
  <w:num w:numId="16" w16cid:durableId="1959987799">
    <w:abstractNumId w:val="21"/>
  </w:num>
  <w:num w:numId="17" w16cid:durableId="1625693479">
    <w:abstractNumId w:val="26"/>
  </w:num>
  <w:num w:numId="18" w16cid:durableId="555700708">
    <w:abstractNumId w:val="16"/>
  </w:num>
  <w:num w:numId="19" w16cid:durableId="1792628888">
    <w:abstractNumId w:val="25"/>
  </w:num>
  <w:num w:numId="20" w16cid:durableId="68767915">
    <w:abstractNumId w:val="1"/>
  </w:num>
  <w:num w:numId="21" w16cid:durableId="193096875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746996891">
    <w:abstractNumId w:val="34"/>
  </w:num>
  <w:num w:numId="23" w16cid:durableId="978072346">
    <w:abstractNumId w:val="9"/>
  </w:num>
  <w:num w:numId="24" w16cid:durableId="475804890">
    <w:abstractNumId w:val="23"/>
  </w:num>
  <w:num w:numId="25" w16cid:durableId="1310551359">
    <w:abstractNumId w:val="0"/>
  </w:num>
  <w:num w:numId="26" w16cid:durableId="1372263610">
    <w:abstractNumId w:val="18"/>
  </w:num>
  <w:num w:numId="27" w16cid:durableId="1389957793">
    <w:abstractNumId w:val="14"/>
  </w:num>
  <w:num w:numId="28" w16cid:durableId="1617709267">
    <w:abstractNumId w:val="3"/>
  </w:num>
  <w:num w:numId="29" w16cid:durableId="15619060">
    <w:abstractNumId w:val="29"/>
  </w:num>
  <w:num w:numId="30" w16cid:durableId="2018924067">
    <w:abstractNumId w:val="8"/>
  </w:num>
  <w:num w:numId="31" w16cid:durableId="877087396">
    <w:abstractNumId w:val="24"/>
  </w:num>
  <w:num w:numId="32" w16cid:durableId="1104304622">
    <w:abstractNumId w:val="20"/>
  </w:num>
  <w:num w:numId="33" w16cid:durableId="1431047314">
    <w:abstractNumId w:val="35"/>
  </w:num>
  <w:num w:numId="34" w16cid:durableId="31078888">
    <w:abstractNumId w:val="4"/>
  </w:num>
  <w:num w:numId="35" w16cid:durableId="809177551">
    <w:abstractNumId w:val="12"/>
  </w:num>
  <w:num w:numId="36" w16cid:durableId="1949192435">
    <w:abstractNumId w:val="19"/>
  </w:num>
  <w:num w:numId="37" w16cid:durableId="798955892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64F8"/>
    <w:rsid w:val="00000A37"/>
    <w:rsid w:val="000051AF"/>
    <w:rsid w:val="00024DC6"/>
    <w:rsid w:val="00025D24"/>
    <w:rsid w:val="000378CE"/>
    <w:rsid w:val="00044628"/>
    <w:rsid w:val="000539E6"/>
    <w:rsid w:val="000608F3"/>
    <w:rsid w:val="00064FDC"/>
    <w:rsid w:val="00066DCC"/>
    <w:rsid w:val="0007215A"/>
    <w:rsid w:val="00074B7F"/>
    <w:rsid w:val="00085887"/>
    <w:rsid w:val="000919B0"/>
    <w:rsid w:val="00093027"/>
    <w:rsid w:val="000A2AE0"/>
    <w:rsid w:val="000A31CA"/>
    <w:rsid w:val="000A364B"/>
    <w:rsid w:val="000A3963"/>
    <w:rsid w:val="000C203E"/>
    <w:rsid w:val="000C4C72"/>
    <w:rsid w:val="000C72FB"/>
    <w:rsid w:val="000D630B"/>
    <w:rsid w:val="000E0D4D"/>
    <w:rsid w:val="000E3CEC"/>
    <w:rsid w:val="000E7A79"/>
    <w:rsid w:val="000F0873"/>
    <w:rsid w:val="000F44E8"/>
    <w:rsid w:val="000F4FC2"/>
    <w:rsid w:val="000F5A8B"/>
    <w:rsid w:val="000F777B"/>
    <w:rsid w:val="000F7FCA"/>
    <w:rsid w:val="0010502D"/>
    <w:rsid w:val="00113196"/>
    <w:rsid w:val="0013190C"/>
    <w:rsid w:val="0013232B"/>
    <w:rsid w:val="00132A08"/>
    <w:rsid w:val="00133FE1"/>
    <w:rsid w:val="0013453D"/>
    <w:rsid w:val="0014069C"/>
    <w:rsid w:val="001425A0"/>
    <w:rsid w:val="0015569A"/>
    <w:rsid w:val="001608B9"/>
    <w:rsid w:val="00161DC2"/>
    <w:rsid w:val="00162087"/>
    <w:rsid w:val="00164936"/>
    <w:rsid w:val="0016786E"/>
    <w:rsid w:val="0017096A"/>
    <w:rsid w:val="0017204F"/>
    <w:rsid w:val="0019294E"/>
    <w:rsid w:val="00193FB7"/>
    <w:rsid w:val="001A7A6D"/>
    <w:rsid w:val="001C63DD"/>
    <w:rsid w:val="001E6595"/>
    <w:rsid w:val="001F3EEB"/>
    <w:rsid w:val="001F5BC7"/>
    <w:rsid w:val="001F5FE3"/>
    <w:rsid w:val="001F70B2"/>
    <w:rsid w:val="001F7CB1"/>
    <w:rsid w:val="00204B63"/>
    <w:rsid w:val="002175B6"/>
    <w:rsid w:val="0023080F"/>
    <w:rsid w:val="00234169"/>
    <w:rsid w:val="00236C85"/>
    <w:rsid w:val="0023778D"/>
    <w:rsid w:val="00242A99"/>
    <w:rsid w:val="00245CBB"/>
    <w:rsid w:val="0025145F"/>
    <w:rsid w:val="002532BD"/>
    <w:rsid w:val="00260190"/>
    <w:rsid w:val="00260851"/>
    <w:rsid w:val="00262DAC"/>
    <w:rsid w:val="00282B4B"/>
    <w:rsid w:val="002864F8"/>
    <w:rsid w:val="00293C8D"/>
    <w:rsid w:val="0029429D"/>
    <w:rsid w:val="00295C2C"/>
    <w:rsid w:val="00296D63"/>
    <w:rsid w:val="002B373E"/>
    <w:rsid w:val="002D5E90"/>
    <w:rsid w:val="002E0A1C"/>
    <w:rsid w:val="002E1E5A"/>
    <w:rsid w:val="002E3022"/>
    <w:rsid w:val="002E6A2C"/>
    <w:rsid w:val="002F055C"/>
    <w:rsid w:val="002F08DF"/>
    <w:rsid w:val="00300A6B"/>
    <w:rsid w:val="00301214"/>
    <w:rsid w:val="00302DA0"/>
    <w:rsid w:val="003031EF"/>
    <w:rsid w:val="003046C5"/>
    <w:rsid w:val="00305983"/>
    <w:rsid w:val="00316425"/>
    <w:rsid w:val="003250A5"/>
    <w:rsid w:val="00325DC7"/>
    <w:rsid w:val="00325F9D"/>
    <w:rsid w:val="003310D5"/>
    <w:rsid w:val="00333D66"/>
    <w:rsid w:val="00352E8A"/>
    <w:rsid w:val="0036405D"/>
    <w:rsid w:val="003661C7"/>
    <w:rsid w:val="003807A2"/>
    <w:rsid w:val="00382C03"/>
    <w:rsid w:val="00386E0C"/>
    <w:rsid w:val="00386FDB"/>
    <w:rsid w:val="00395B54"/>
    <w:rsid w:val="00396827"/>
    <w:rsid w:val="00397D9E"/>
    <w:rsid w:val="003A0550"/>
    <w:rsid w:val="003A0D68"/>
    <w:rsid w:val="003A2835"/>
    <w:rsid w:val="003A7A00"/>
    <w:rsid w:val="003B48B6"/>
    <w:rsid w:val="003B65E0"/>
    <w:rsid w:val="003C668B"/>
    <w:rsid w:val="003C6857"/>
    <w:rsid w:val="00410C72"/>
    <w:rsid w:val="00414075"/>
    <w:rsid w:val="004207DF"/>
    <w:rsid w:val="0042164A"/>
    <w:rsid w:val="00431224"/>
    <w:rsid w:val="004367EE"/>
    <w:rsid w:val="00447587"/>
    <w:rsid w:val="00447641"/>
    <w:rsid w:val="00456229"/>
    <w:rsid w:val="0046742A"/>
    <w:rsid w:val="00470D85"/>
    <w:rsid w:val="00487082"/>
    <w:rsid w:val="00491A6B"/>
    <w:rsid w:val="00492BEA"/>
    <w:rsid w:val="004A210B"/>
    <w:rsid w:val="004A2F20"/>
    <w:rsid w:val="004B09A0"/>
    <w:rsid w:val="004C3A5D"/>
    <w:rsid w:val="004C6CCF"/>
    <w:rsid w:val="004D29F7"/>
    <w:rsid w:val="004D6EAC"/>
    <w:rsid w:val="004E13A2"/>
    <w:rsid w:val="00503A42"/>
    <w:rsid w:val="0050568F"/>
    <w:rsid w:val="00507DF8"/>
    <w:rsid w:val="0051074C"/>
    <w:rsid w:val="0052510D"/>
    <w:rsid w:val="00526EDB"/>
    <w:rsid w:val="00532D1B"/>
    <w:rsid w:val="00534BD8"/>
    <w:rsid w:val="00536F29"/>
    <w:rsid w:val="005404F4"/>
    <w:rsid w:val="00545AFA"/>
    <w:rsid w:val="00556B92"/>
    <w:rsid w:val="00556D50"/>
    <w:rsid w:val="005601F4"/>
    <w:rsid w:val="005646D2"/>
    <w:rsid w:val="00575A88"/>
    <w:rsid w:val="00576849"/>
    <w:rsid w:val="00587BD8"/>
    <w:rsid w:val="005A01CA"/>
    <w:rsid w:val="005A6B72"/>
    <w:rsid w:val="005E5156"/>
    <w:rsid w:val="005F10C8"/>
    <w:rsid w:val="005F4B08"/>
    <w:rsid w:val="005F4F42"/>
    <w:rsid w:val="005F5BBF"/>
    <w:rsid w:val="005F6786"/>
    <w:rsid w:val="00602EC1"/>
    <w:rsid w:val="006055EA"/>
    <w:rsid w:val="006134EA"/>
    <w:rsid w:val="0064330D"/>
    <w:rsid w:val="00651DD8"/>
    <w:rsid w:val="0065289D"/>
    <w:rsid w:val="006542C2"/>
    <w:rsid w:val="006558F9"/>
    <w:rsid w:val="00660E10"/>
    <w:rsid w:val="00673164"/>
    <w:rsid w:val="00675DD9"/>
    <w:rsid w:val="006767C8"/>
    <w:rsid w:val="00676FC0"/>
    <w:rsid w:val="00685DAF"/>
    <w:rsid w:val="00690AD2"/>
    <w:rsid w:val="00697744"/>
    <w:rsid w:val="006A6EAA"/>
    <w:rsid w:val="006B1CD2"/>
    <w:rsid w:val="006B3152"/>
    <w:rsid w:val="006B48BA"/>
    <w:rsid w:val="006B605F"/>
    <w:rsid w:val="006C427F"/>
    <w:rsid w:val="006E1A1C"/>
    <w:rsid w:val="006F04D0"/>
    <w:rsid w:val="006F31F2"/>
    <w:rsid w:val="006F7BF7"/>
    <w:rsid w:val="00701BF5"/>
    <w:rsid w:val="00707621"/>
    <w:rsid w:val="007139B3"/>
    <w:rsid w:val="00722E74"/>
    <w:rsid w:val="00730CDA"/>
    <w:rsid w:val="0073771D"/>
    <w:rsid w:val="007407CF"/>
    <w:rsid w:val="0074126E"/>
    <w:rsid w:val="00742611"/>
    <w:rsid w:val="00742D8C"/>
    <w:rsid w:val="00742E12"/>
    <w:rsid w:val="00743464"/>
    <w:rsid w:val="00756A84"/>
    <w:rsid w:val="00757340"/>
    <w:rsid w:val="00767292"/>
    <w:rsid w:val="00770CC9"/>
    <w:rsid w:val="00774452"/>
    <w:rsid w:val="0077515B"/>
    <w:rsid w:val="00776983"/>
    <w:rsid w:val="007805B0"/>
    <w:rsid w:val="007811C2"/>
    <w:rsid w:val="00786660"/>
    <w:rsid w:val="0078679A"/>
    <w:rsid w:val="007872F2"/>
    <w:rsid w:val="00797031"/>
    <w:rsid w:val="007976F5"/>
    <w:rsid w:val="00797B78"/>
    <w:rsid w:val="007A1A56"/>
    <w:rsid w:val="007D3D95"/>
    <w:rsid w:val="007E3C6C"/>
    <w:rsid w:val="007F02DA"/>
    <w:rsid w:val="007F220A"/>
    <w:rsid w:val="007F321F"/>
    <w:rsid w:val="007F3AC2"/>
    <w:rsid w:val="007F62B8"/>
    <w:rsid w:val="007F6F78"/>
    <w:rsid w:val="0080196A"/>
    <w:rsid w:val="0080258B"/>
    <w:rsid w:val="00805127"/>
    <w:rsid w:val="00812BD8"/>
    <w:rsid w:val="0082759F"/>
    <w:rsid w:val="0084270A"/>
    <w:rsid w:val="008440A1"/>
    <w:rsid w:val="00844F8D"/>
    <w:rsid w:val="00852749"/>
    <w:rsid w:val="00856EC9"/>
    <w:rsid w:val="00867B6E"/>
    <w:rsid w:val="00870612"/>
    <w:rsid w:val="00871F2D"/>
    <w:rsid w:val="00882FF6"/>
    <w:rsid w:val="008866B8"/>
    <w:rsid w:val="008867B1"/>
    <w:rsid w:val="008A66FB"/>
    <w:rsid w:val="008B280E"/>
    <w:rsid w:val="008B5301"/>
    <w:rsid w:val="008B65C2"/>
    <w:rsid w:val="008C362C"/>
    <w:rsid w:val="008C477F"/>
    <w:rsid w:val="008C7962"/>
    <w:rsid w:val="008D5690"/>
    <w:rsid w:val="008D77BF"/>
    <w:rsid w:val="008F5CB2"/>
    <w:rsid w:val="009014F9"/>
    <w:rsid w:val="009121EA"/>
    <w:rsid w:val="00920354"/>
    <w:rsid w:val="00926645"/>
    <w:rsid w:val="00933944"/>
    <w:rsid w:val="009442C2"/>
    <w:rsid w:val="009546FF"/>
    <w:rsid w:val="00973E6C"/>
    <w:rsid w:val="009764FB"/>
    <w:rsid w:val="009771EC"/>
    <w:rsid w:val="00980977"/>
    <w:rsid w:val="009A430F"/>
    <w:rsid w:val="009B6545"/>
    <w:rsid w:val="009B67DA"/>
    <w:rsid w:val="009B7AD6"/>
    <w:rsid w:val="009C1460"/>
    <w:rsid w:val="009C3AD4"/>
    <w:rsid w:val="009C667C"/>
    <w:rsid w:val="009E42DB"/>
    <w:rsid w:val="009F03FC"/>
    <w:rsid w:val="00A01909"/>
    <w:rsid w:val="00A01F71"/>
    <w:rsid w:val="00A21A0F"/>
    <w:rsid w:val="00A23306"/>
    <w:rsid w:val="00A25546"/>
    <w:rsid w:val="00A300A3"/>
    <w:rsid w:val="00A30525"/>
    <w:rsid w:val="00A31F50"/>
    <w:rsid w:val="00A3241C"/>
    <w:rsid w:val="00A32E18"/>
    <w:rsid w:val="00A41C7C"/>
    <w:rsid w:val="00A41D6D"/>
    <w:rsid w:val="00A7423E"/>
    <w:rsid w:val="00A77502"/>
    <w:rsid w:val="00A845B1"/>
    <w:rsid w:val="00A85098"/>
    <w:rsid w:val="00A857C3"/>
    <w:rsid w:val="00A97525"/>
    <w:rsid w:val="00AA32EE"/>
    <w:rsid w:val="00AA3801"/>
    <w:rsid w:val="00AA5AC6"/>
    <w:rsid w:val="00AB0502"/>
    <w:rsid w:val="00AB2FE4"/>
    <w:rsid w:val="00AB6F91"/>
    <w:rsid w:val="00AC541D"/>
    <w:rsid w:val="00AD4BD8"/>
    <w:rsid w:val="00AD77B0"/>
    <w:rsid w:val="00AE4286"/>
    <w:rsid w:val="00B14B6C"/>
    <w:rsid w:val="00B400A0"/>
    <w:rsid w:val="00B5153D"/>
    <w:rsid w:val="00B53C42"/>
    <w:rsid w:val="00B5480A"/>
    <w:rsid w:val="00B609EA"/>
    <w:rsid w:val="00B8628E"/>
    <w:rsid w:val="00B86772"/>
    <w:rsid w:val="00BA6B6D"/>
    <w:rsid w:val="00BC62D7"/>
    <w:rsid w:val="00BC69C9"/>
    <w:rsid w:val="00BC6AA3"/>
    <w:rsid w:val="00BD494F"/>
    <w:rsid w:val="00BE1024"/>
    <w:rsid w:val="00BE39E0"/>
    <w:rsid w:val="00C05BE6"/>
    <w:rsid w:val="00C062A7"/>
    <w:rsid w:val="00C14297"/>
    <w:rsid w:val="00C2224D"/>
    <w:rsid w:val="00C36BB0"/>
    <w:rsid w:val="00C477D1"/>
    <w:rsid w:val="00C529AC"/>
    <w:rsid w:val="00C643AF"/>
    <w:rsid w:val="00C65268"/>
    <w:rsid w:val="00C70013"/>
    <w:rsid w:val="00C72F20"/>
    <w:rsid w:val="00C952E5"/>
    <w:rsid w:val="00C954F8"/>
    <w:rsid w:val="00CA51C9"/>
    <w:rsid w:val="00CB49C4"/>
    <w:rsid w:val="00CC1ABD"/>
    <w:rsid w:val="00CC5540"/>
    <w:rsid w:val="00CD1E13"/>
    <w:rsid w:val="00CD46EE"/>
    <w:rsid w:val="00CD5366"/>
    <w:rsid w:val="00CE29B4"/>
    <w:rsid w:val="00CF3011"/>
    <w:rsid w:val="00D131B2"/>
    <w:rsid w:val="00D256AB"/>
    <w:rsid w:val="00D31BB6"/>
    <w:rsid w:val="00D44663"/>
    <w:rsid w:val="00D44B99"/>
    <w:rsid w:val="00D675D4"/>
    <w:rsid w:val="00D74441"/>
    <w:rsid w:val="00D74819"/>
    <w:rsid w:val="00D81AB7"/>
    <w:rsid w:val="00D915C2"/>
    <w:rsid w:val="00D95B88"/>
    <w:rsid w:val="00DA11CA"/>
    <w:rsid w:val="00DA2015"/>
    <w:rsid w:val="00DA308D"/>
    <w:rsid w:val="00DA4DA5"/>
    <w:rsid w:val="00DB7C0D"/>
    <w:rsid w:val="00DC503C"/>
    <w:rsid w:val="00DD475A"/>
    <w:rsid w:val="00DD5A0E"/>
    <w:rsid w:val="00DE261F"/>
    <w:rsid w:val="00DE3DBB"/>
    <w:rsid w:val="00E05797"/>
    <w:rsid w:val="00E20168"/>
    <w:rsid w:val="00E21299"/>
    <w:rsid w:val="00E5258A"/>
    <w:rsid w:val="00E61392"/>
    <w:rsid w:val="00E62B77"/>
    <w:rsid w:val="00E66D28"/>
    <w:rsid w:val="00E72DA4"/>
    <w:rsid w:val="00E77B22"/>
    <w:rsid w:val="00E85E7E"/>
    <w:rsid w:val="00E864CA"/>
    <w:rsid w:val="00E8680B"/>
    <w:rsid w:val="00E92CAB"/>
    <w:rsid w:val="00E93D74"/>
    <w:rsid w:val="00EA0AC9"/>
    <w:rsid w:val="00EA2B56"/>
    <w:rsid w:val="00EB00CA"/>
    <w:rsid w:val="00EB0AE6"/>
    <w:rsid w:val="00EB21F4"/>
    <w:rsid w:val="00EB76C9"/>
    <w:rsid w:val="00EC343A"/>
    <w:rsid w:val="00ED57A8"/>
    <w:rsid w:val="00ED5DF8"/>
    <w:rsid w:val="00EE0E70"/>
    <w:rsid w:val="00EE4280"/>
    <w:rsid w:val="00EE456E"/>
    <w:rsid w:val="00EE60DA"/>
    <w:rsid w:val="00EF7D43"/>
    <w:rsid w:val="00F00B77"/>
    <w:rsid w:val="00F019AE"/>
    <w:rsid w:val="00F06E8A"/>
    <w:rsid w:val="00F10F43"/>
    <w:rsid w:val="00F1133D"/>
    <w:rsid w:val="00F24E16"/>
    <w:rsid w:val="00F268FC"/>
    <w:rsid w:val="00F278CB"/>
    <w:rsid w:val="00F30585"/>
    <w:rsid w:val="00F32403"/>
    <w:rsid w:val="00F329AE"/>
    <w:rsid w:val="00F52217"/>
    <w:rsid w:val="00F55129"/>
    <w:rsid w:val="00F57F81"/>
    <w:rsid w:val="00F650CB"/>
    <w:rsid w:val="00F66F77"/>
    <w:rsid w:val="00F76625"/>
    <w:rsid w:val="00F91EBB"/>
    <w:rsid w:val="00F95F7F"/>
    <w:rsid w:val="00FA4DA8"/>
    <w:rsid w:val="00FB3BDA"/>
    <w:rsid w:val="00FF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6B960"/>
  <w15:chartTrackingRefBased/>
  <w15:docId w15:val="{77E7F606-B317-4F39-94CE-F49619F49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4F8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5289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6493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Обычный (веб)"/>
    <w:basedOn w:val="a"/>
    <w:unhideWhenUsed/>
    <w:rsid w:val="002864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2864F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x-none" w:eastAsia="x-none"/>
    </w:rPr>
  </w:style>
  <w:style w:type="paragraph" w:styleId="a6">
    <w:name w:val="No Spacing"/>
    <w:link w:val="a7"/>
    <w:uiPriority w:val="99"/>
    <w:qFormat/>
    <w:rsid w:val="002864F8"/>
    <w:pPr>
      <w:suppressAutoHyphens/>
    </w:pPr>
    <w:rPr>
      <w:rFonts w:cs="Calibri"/>
      <w:sz w:val="22"/>
      <w:szCs w:val="22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8B280E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8B280E"/>
    <w:rPr>
      <w:rFonts w:ascii="Segoe UI" w:eastAsia="Times New Roman" w:hAnsi="Segoe UI" w:cs="Segoe UI"/>
      <w:sz w:val="18"/>
      <w:szCs w:val="18"/>
    </w:rPr>
  </w:style>
  <w:style w:type="table" w:customStyle="1" w:styleId="11">
    <w:name w:val="Сетка таблицы1"/>
    <w:basedOn w:val="a1"/>
    <w:next w:val="aa"/>
    <w:uiPriority w:val="59"/>
    <w:rsid w:val="00BC69C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BC69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sid w:val="00C14297"/>
    <w:rPr>
      <w:b/>
      <w:bCs/>
    </w:rPr>
  </w:style>
  <w:style w:type="paragraph" w:styleId="ac">
    <w:name w:val="Body Text"/>
    <w:basedOn w:val="a"/>
    <w:link w:val="ad"/>
    <w:rsid w:val="00282B4B"/>
    <w:pPr>
      <w:spacing w:after="0" w:line="240" w:lineRule="auto"/>
    </w:pPr>
    <w:rPr>
      <w:rFonts w:ascii="Times New Roman" w:hAnsi="Times New Roman"/>
      <w:sz w:val="28"/>
      <w:szCs w:val="24"/>
      <w:lang w:val="x-none" w:eastAsia="x-none"/>
    </w:rPr>
  </w:style>
  <w:style w:type="character" w:customStyle="1" w:styleId="ad">
    <w:name w:val="Основной текст Знак"/>
    <w:link w:val="ac"/>
    <w:rsid w:val="00282B4B"/>
    <w:rPr>
      <w:rFonts w:ascii="Times New Roman" w:eastAsia="Times New Roman" w:hAnsi="Times New Roman"/>
      <w:sz w:val="28"/>
      <w:szCs w:val="24"/>
    </w:rPr>
  </w:style>
  <w:style w:type="paragraph" w:styleId="3">
    <w:name w:val="Body Text 3"/>
    <w:basedOn w:val="a"/>
    <w:link w:val="30"/>
    <w:uiPriority w:val="99"/>
    <w:unhideWhenUsed/>
    <w:rsid w:val="00EE0E70"/>
    <w:pPr>
      <w:spacing w:after="120" w:line="240" w:lineRule="auto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uiPriority w:val="99"/>
    <w:rsid w:val="00EE0E70"/>
    <w:rPr>
      <w:rFonts w:ascii="Times New Roman" w:eastAsia="Times New Roman" w:hAnsi="Times New Roman"/>
      <w:sz w:val="16"/>
      <w:szCs w:val="16"/>
    </w:rPr>
  </w:style>
  <w:style w:type="paragraph" w:customStyle="1" w:styleId="c76">
    <w:name w:val="c76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rsid w:val="0029429D"/>
  </w:style>
  <w:style w:type="paragraph" w:customStyle="1" w:styleId="c86">
    <w:name w:val="c86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6">
    <w:name w:val="c16"/>
    <w:rsid w:val="0029429D"/>
  </w:style>
  <w:style w:type="character" w:customStyle="1" w:styleId="c9">
    <w:name w:val="c9"/>
    <w:rsid w:val="0029429D"/>
  </w:style>
  <w:style w:type="paragraph" w:customStyle="1" w:styleId="c3">
    <w:name w:val="c3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Абзац списка Знак"/>
    <w:link w:val="a4"/>
    <w:locked/>
    <w:rsid w:val="008C477F"/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rsid w:val="000051AF"/>
  </w:style>
  <w:style w:type="character" w:styleId="ae">
    <w:name w:val="Hyperlink"/>
    <w:uiPriority w:val="99"/>
    <w:unhideWhenUsed/>
    <w:rsid w:val="0065289D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65289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f">
    <w:name w:val="TOC Heading"/>
    <w:basedOn w:val="1"/>
    <w:next w:val="a"/>
    <w:uiPriority w:val="39"/>
    <w:unhideWhenUsed/>
    <w:qFormat/>
    <w:rsid w:val="0065289D"/>
    <w:pPr>
      <w:keepLines/>
      <w:spacing w:after="0" w:line="259" w:lineRule="auto"/>
      <w:outlineLvl w:val="9"/>
    </w:pPr>
    <w:rPr>
      <w:b w:val="0"/>
      <w:bCs w:val="0"/>
      <w:color w:val="2E74B5"/>
      <w:kern w:val="0"/>
    </w:rPr>
  </w:style>
  <w:style w:type="paragraph" w:styleId="12">
    <w:name w:val="toc 1"/>
    <w:basedOn w:val="a"/>
    <w:next w:val="a"/>
    <w:autoRedefine/>
    <w:uiPriority w:val="39"/>
    <w:unhideWhenUsed/>
    <w:rsid w:val="0065289D"/>
    <w:pPr>
      <w:tabs>
        <w:tab w:val="right" w:leader="dot" w:pos="9060"/>
      </w:tabs>
      <w:spacing w:after="100" w:line="240" w:lineRule="auto"/>
    </w:pPr>
    <w:rPr>
      <w:rFonts w:ascii="Times New Roman" w:hAnsi="Times New Roman"/>
      <w:b/>
      <w:noProof/>
      <w:sz w:val="24"/>
      <w:szCs w:val="24"/>
      <w:lang w:val="en-US"/>
    </w:rPr>
  </w:style>
  <w:style w:type="character" w:customStyle="1" w:styleId="a7">
    <w:name w:val="Без интервала Знак"/>
    <w:link w:val="a6"/>
    <w:uiPriority w:val="99"/>
    <w:locked/>
    <w:rsid w:val="006B48BA"/>
    <w:rPr>
      <w:rFonts w:cs="Calibri"/>
      <w:sz w:val="22"/>
      <w:szCs w:val="22"/>
      <w:lang w:eastAsia="ar-SA"/>
    </w:rPr>
  </w:style>
  <w:style w:type="paragraph" w:styleId="21">
    <w:name w:val="toc 2"/>
    <w:basedOn w:val="a"/>
    <w:next w:val="a"/>
    <w:autoRedefine/>
    <w:uiPriority w:val="39"/>
    <w:unhideWhenUsed/>
    <w:rsid w:val="009771EC"/>
    <w:pPr>
      <w:spacing w:after="100"/>
      <w:ind w:left="220"/>
    </w:pPr>
    <w:rPr>
      <w:rFonts w:eastAsia="Calibri"/>
      <w:lang w:eastAsia="en-US"/>
    </w:rPr>
  </w:style>
  <w:style w:type="paragraph" w:styleId="af0">
    <w:name w:val="header"/>
    <w:basedOn w:val="a"/>
    <w:link w:val="af1"/>
    <w:uiPriority w:val="99"/>
    <w:unhideWhenUsed/>
    <w:rsid w:val="009B67D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9B67DA"/>
    <w:rPr>
      <w:rFonts w:eastAsia="Times New Roman"/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9B67D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9B67DA"/>
    <w:rPr>
      <w:rFonts w:eastAsia="Times New Roman"/>
      <w:sz w:val="22"/>
      <w:szCs w:val="22"/>
    </w:rPr>
  </w:style>
  <w:style w:type="character" w:customStyle="1" w:styleId="20">
    <w:name w:val="Заголовок 2 Знак"/>
    <w:link w:val="2"/>
    <w:uiPriority w:val="9"/>
    <w:rsid w:val="00164936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B48F0-F533-45CB-99C3-F00D1E64F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4564</Words>
  <Characters>26019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30522</CharactersWithSpaces>
  <SharedDoc>false</SharedDoc>
  <HLinks>
    <vt:vector size="30" baseType="variant">
      <vt:variant>
        <vt:i4>6750253</vt:i4>
      </vt:variant>
      <vt:variant>
        <vt:i4>27</vt:i4>
      </vt:variant>
      <vt:variant>
        <vt:i4>0</vt:i4>
      </vt:variant>
      <vt:variant>
        <vt:i4>5</vt:i4>
      </vt:variant>
      <vt:variant>
        <vt:lpwstr>https://clck.ru/33NMkR</vt:lpwstr>
      </vt:variant>
      <vt:variant>
        <vt:lpwstr/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_Toc145016304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_Toc145016303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_Toc145016302</vt:lpwstr>
      </vt:variant>
      <vt:variant>
        <vt:i4>1376310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_Toc145016301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Maria Burtseva</cp:lastModifiedBy>
  <cp:revision>2</cp:revision>
  <cp:lastPrinted>2023-08-28T12:40:00Z</cp:lastPrinted>
  <dcterms:created xsi:type="dcterms:W3CDTF">2023-09-07T20:53:00Z</dcterms:created>
  <dcterms:modified xsi:type="dcterms:W3CDTF">2023-09-07T20:53:00Z</dcterms:modified>
</cp:coreProperties>
</file>